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5" w:rsidRPr="008C67BC" w:rsidRDefault="00093105" w:rsidP="00383C8A">
      <w:pPr>
        <w:snapToGrid w:val="0"/>
        <w:spacing w:line="480" w:lineRule="exact"/>
        <w:jc w:val="center"/>
        <w:rPr>
          <w:rFonts w:ascii="標楷體" w:eastAsia="標楷體"/>
          <w:spacing w:val="20"/>
          <w:sz w:val="36"/>
          <w:szCs w:val="36"/>
        </w:rPr>
      </w:pPr>
      <w:r w:rsidRPr="008C67BC">
        <w:rPr>
          <w:rFonts w:ascii="標楷體" w:eastAsia="標楷體" w:hint="eastAsia"/>
          <w:spacing w:val="20"/>
          <w:sz w:val="36"/>
          <w:szCs w:val="36"/>
        </w:rPr>
        <w:t>臺灣集中保管結算所股份有限公司</w:t>
      </w:r>
    </w:p>
    <w:p w:rsidR="00DF6A9E" w:rsidRPr="008C67BC" w:rsidRDefault="003F3E66" w:rsidP="00383C8A">
      <w:pPr>
        <w:snapToGrid w:val="0"/>
        <w:spacing w:line="480" w:lineRule="exact"/>
        <w:jc w:val="center"/>
        <w:rPr>
          <w:rFonts w:ascii="標楷體" w:eastAsia="標楷體"/>
          <w:sz w:val="36"/>
          <w:szCs w:val="36"/>
        </w:rPr>
      </w:pPr>
      <w:r w:rsidRPr="003F3E66">
        <w:rPr>
          <w:rFonts w:ascii="標楷體" w:eastAsia="標楷體" w:hint="eastAsia"/>
          <w:spacing w:val="20"/>
          <w:sz w:val="36"/>
          <w:szCs w:val="36"/>
        </w:rPr>
        <w:t>防制洗錢及</w:t>
      </w:r>
      <w:proofErr w:type="gramStart"/>
      <w:r w:rsidRPr="003F3E66">
        <w:rPr>
          <w:rFonts w:ascii="標楷體" w:eastAsia="標楷體" w:hint="eastAsia"/>
          <w:spacing w:val="20"/>
          <w:sz w:val="36"/>
          <w:szCs w:val="36"/>
        </w:rPr>
        <w:t>打擊資恐</w:t>
      </w:r>
      <w:r w:rsidR="00067EF1" w:rsidRPr="008C67BC">
        <w:rPr>
          <w:rFonts w:ascii="標楷體" w:eastAsia="標楷體" w:hint="eastAsia"/>
          <w:spacing w:val="20"/>
          <w:sz w:val="36"/>
          <w:szCs w:val="36"/>
        </w:rPr>
        <w:t>查詢</w:t>
      </w:r>
      <w:proofErr w:type="gramEnd"/>
      <w:r w:rsidR="00DF6A9E" w:rsidRPr="008C67BC">
        <w:rPr>
          <w:rFonts w:ascii="標楷體" w:eastAsia="標楷體" w:hint="eastAsia"/>
          <w:spacing w:val="20"/>
          <w:sz w:val="36"/>
          <w:szCs w:val="36"/>
        </w:rPr>
        <w:t>作業</w:t>
      </w:r>
      <w:r w:rsidR="00093105" w:rsidRPr="008C67BC">
        <w:rPr>
          <w:rFonts w:ascii="標楷體" w:eastAsia="標楷體" w:hint="eastAsia"/>
          <w:spacing w:val="20"/>
          <w:sz w:val="36"/>
          <w:szCs w:val="36"/>
        </w:rPr>
        <w:t>要點</w:t>
      </w:r>
    </w:p>
    <w:p w:rsidR="005A02E8" w:rsidRPr="008C67BC" w:rsidRDefault="005A02E8" w:rsidP="008C67BC">
      <w:pPr>
        <w:pStyle w:val="af1"/>
        <w:spacing w:line="460" w:lineRule="exact"/>
        <w:ind w:left="1600" w:hangingChars="500" w:hanging="1600"/>
        <w:rPr>
          <w:rFonts w:ascii="標楷體" w:eastAsia="標楷體" w:hAnsi="標楷體"/>
          <w:spacing w:val="20"/>
          <w:sz w:val="28"/>
          <w:szCs w:val="28"/>
        </w:rPr>
      </w:pPr>
    </w:p>
    <w:p w:rsidR="0076448C" w:rsidRDefault="0076448C" w:rsidP="00523CBE">
      <w:pPr>
        <w:pStyle w:val="af1"/>
        <w:spacing w:line="460" w:lineRule="exact"/>
        <w:ind w:left="948" w:hangingChars="395" w:hanging="948"/>
        <w:jc w:val="right"/>
        <w:rPr>
          <w:rFonts w:ascii="華康楷書體W5"/>
          <w:szCs w:val="24"/>
        </w:rPr>
      </w:pPr>
      <w:r w:rsidRPr="008C67BC">
        <w:rPr>
          <w:rFonts w:ascii="華康楷書體W5" w:hint="eastAsia"/>
          <w:szCs w:val="24"/>
        </w:rPr>
        <w:t>民國105</w:t>
      </w:r>
      <w:r w:rsidR="00F61B69">
        <w:rPr>
          <w:rFonts w:ascii="華康楷書體W5" w:hint="eastAsia"/>
          <w:szCs w:val="24"/>
        </w:rPr>
        <w:t>年3月31</w:t>
      </w:r>
      <w:r w:rsidRPr="008C67BC">
        <w:rPr>
          <w:rFonts w:ascii="華康楷書體W5" w:hint="eastAsia"/>
          <w:szCs w:val="24"/>
        </w:rPr>
        <w:t>日訂立</w:t>
      </w:r>
    </w:p>
    <w:p w:rsidR="00E57DF8" w:rsidRDefault="00E57DF8" w:rsidP="00E57DF8">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105</w:t>
      </w:r>
      <w:r w:rsidRPr="00E57DF8">
        <w:rPr>
          <w:rFonts w:ascii="華康楷書體W5" w:hint="eastAsia"/>
          <w:szCs w:val="24"/>
        </w:rPr>
        <w:t>年</w:t>
      </w:r>
      <w:r w:rsidR="00EF600C">
        <w:rPr>
          <w:rFonts w:ascii="華康楷書體W5" w:hint="eastAsia"/>
          <w:szCs w:val="24"/>
        </w:rPr>
        <w:t>5</w:t>
      </w:r>
      <w:r w:rsidRPr="00E57DF8">
        <w:rPr>
          <w:rFonts w:ascii="華康楷書體W5" w:hint="eastAsia"/>
          <w:szCs w:val="24"/>
        </w:rPr>
        <w:t>月</w:t>
      </w:r>
      <w:r w:rsidR="001C56C1">
        <w:rPr>
          <w:rFonts w:ascii="華康楷書體W5" w:hint="eastAsia"/>
          <w:szCs w:val="24"/>
        </w:rPr>
        <w:t>26</w:t>
      </w:r>
      <w:r w:rsidRPr="00E57DF8">
        <w:rPr>
          <w:rFonts w:ascii="華康楷書體W5" w:hint="eastAsia"/>
          <w:szCs w:val="24"/>
        </w:rPr>
        <w:t>日修訂</w:t>
      </w:r>
    </w:p>
    <w:p w:rsidR="003F3E66" w:rsidRDefault="003F3E66" w:rsidP="003F3E66">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106</w:t>
      </w:r>
      <w:r w:rsidRPr="00E57DF8">
        <w:rPr>
          <w:rFonts w:ascii="華康楷書體W5" w:hint="eastAsia"/>
          <w:szCs w:val="24"/>
        </w:rPr>
        <w:t>年</w:t>
      </w:r>
      <w:r w:rsidR="00DD0702">
        <w:rPr>
          <w:rFonts w:ascii="華康楷書體W5" w:hint="eastAsia"/>
          <w:szCs w:val="24"/>
        </w:rPr>
        <w:t>12</w:t>
      </w:r>
      <w:r w:rsidRPr="00E57DF8">
        <w:rPr>
          <w:rFonts w:ascii="華康楷書體W5" w:hint="eastAsia"/>
          <w:szCs w:val="24"/>
        </w:rPr>
        <w:t>月</w:t>
      </w:r>
      <w:r w:rsidR="00DD0702">
        <w:rPr>
          <w:rFonts w:ascii="華康楷書體W5" w:hint="eastAsia"/>
          <w:szCs w:val="24"/>
        </w:rPr>
        <w:t>26</w:t>
      </w:r>
      <w:r w:rsidRPr="00E57DF8">
        <w:rPr>
          <w:rFonts w:ascii="華康楷書體W5" w:hint="eastAsia"/>
          <w:szCs w:val="24"/>
        </w:rPr>
        <w:t>日修訂</w:t>
      </w:r>
    </w:p>
    <w:p w:rsidR="0033272A" w:rsidRPr="0033272A" w:rsidRDefault="0033272A" w:rsidP="0033272A">
      <w:pPr>
        <w:pStyle w:val="af1"/>
        <w:spacing w:line="460" w:lineRule="exact"/>
        <w:ind w:left="948" w:hangingChars="395" w:hanging="948"/>
        <w:jc w:val="right"/>
        <w:rPr>
          <w:rFonts w:ascii="華康楷書體W5"/>
          <w:szCs w:val="24"/>
        </w:rPr>
      </w:pPr>
      <w:r w:rsidRPr="00E57DF8">
        <w:rPr>
          <w:rFonts w:ascii="華康楷書體W5" w:hint="eastAsia"/>
          <w:szCs w:val="24"/>
        </w:rPr>
        <w:t>民國</w:t>
      </w:r>
      <w:r>
        <w:rPr>
          <w:rFonts w:ascii="華康楷書體W5" w:hint="eastAsia"/>
          <w:szCs w:val="24"/>
        </w:rPr>
        <w:t>107</w:t>
      </w:r>
      <w:r w:rsidRPr="00E57DF8">
        <w:rPr>
          <w:rFonts w:ascii="華康楷書體W5" w:hint="eastAsia"/>
          <w:szCs w:val="24"/>
        </w:rPr>
        <w:t>年</w:t>
      </w:r>
      <w:r w:rsidR="001678FE">
        <w:rPr>
          <w:rFonts w:ascii="華康楷書體W5" w:hint="eastAsia"/>
          <w:szCs w:val="24"/>
        </w:rPr>
        <w:t>3</w:t>
      </w:r>
      <w:r w:rsidRPr="00E57DF8">
        <w:rPr>
          <w:rFonts w:ascii="華康楷書體W5" w:hint="eastAsia"/>
          <w:szCs w:val="24"/>
        </w:rPr>
        <w:t>月</w:t>
      </w:r>
      <w:r w:rsidR="001678FE">
        <w:rPr>
          <w:rFonts w:ascii="華康楷書體W5" w:hint="eastAsia"/>
          <w:szCs w:val="24"/>
        </w:rPr>
        <w:t>3</w:t>
      </w:r>
      <w:r w:rsidR="001678FE">
        <w:rPr>
          <w:rFonts w:ascii="華康楷書體W5"/>
          <w:szCs w:val="24"/>
        </w:rPr>
        <w:t>1</w:t>
      </w:r>
      <w:r w:rsidRPr="00E57DF8">
        <w:rPr>
          <w:rFonts w:ascii="華康楷書體W5" w:hint="eastAsia"/>
          <w:szCs w:val="24"/>
        </w:rPr>
        <w:t>日修訂</w:t>
      </w:r>
    </w:p>
    <w:p w:rsidR="003F3E66" w:rsidRDefault="00316939" w:rsidP="003F3E66">
      <w:pPr>
        <w:pStyle w:val="af1"/>
        <w:spacing w:line="460" w:lineRule="exact"/>
        <w:ind w:left="948" w:hangingChars="395" w:hanging="948"/>
        <w:jc w:val="right"/>
        <w:rPr>
          <w:rFonts w:ascii="華康楷書體W5"/>
          <w:szCs w:val="24"/>
        </w:rPr>
      </w:pPr>
      <w:r>
        <w:rPr>
          <w:rFonts w:ascii="華康楷書體W5" w:hint="eastAsia"/>
          <w:szCs w:val="24"/>
        </w:rPr>
        <w:t>民國107年</w:t>
      </w:r>
      <w:r w:rsidR="00625CCD">
        <w:rPr>
          <w:rFonts w:ascii="華康楷書體W5" w:hint="eastAsia"/>
          <w:szCs w:val="24"/>
        </w:rPr>
        <w:t>6</w:t>
      </w:r>
      <w:r>
        <w:rPr>
          <w:rFonts w:ascii="華康楷書體W5" w:hint="eastAsia"/>
          <w:szCs w:val="24"/>
        </w:rPr>
        <w:t>月</w:t>
      </w:r>
      <w:r w:rsidR="00332327">
        <w:rPr>
          <w:rFonts w:ascii="華康楷書體W5" w:hint="eastAsia"/>
          <w:szCs w:val="24"/>
        </w:rPr>
        <w:t>2</w:t>
      </w:r>
      <w:r w:rsidR="00625CCD">
        <w:rPr>
          <w:rFonts w:ascii="華康楷書體W5"/>
          <w:szCs w:val="24"/>
        </w:rPr>
        <w:t>9</w:t>
      </w:r>
      <w:r>
        <w:rPr>
          <w:rFonts w:ascii="華康楷書體W5" w:hint="eastAsia"/>
          <w:szCs w:val="24"/>
        </w:rPr>
        <w:t>日修訂</w:t>
      </w:r>
    </w:p>
    <w:p w:rsidR="008916CC" w:rsidRPr="003F3E66" w:rsidRDefault="008916CC" w:rsidP="003F3E66">
      <w:pPr>
        <w:pStyle w:val="af1"/>
        <w:spacing w:line="460" w:lineRule="exact"/>
        <w:ind w:left="948" w:hangingChars="395" w:hanging="948"/>
        <w:jc w:val="right"/>
        <w:rPr>
          <w:rFonts w:ascii="華康楷書體W5"/>
          <w:szCs w:val="24"/>
        </w:rPr>
      </w:pPr>
      <w:r>
        <w:rPr>
          <w:rFonts w:ascii="華康楷書體W5" w:hint="eastAsia"/>
          <w:szCs w:val="24"/>
        </w:rPr>
        <w:t>民國107年</w:t>
      </w:r>
      <w:r w:rsidR="004650C8">
        <w:rPr>
          <w:rFonts w:ascii="華康楷書體W5" w:hint="eastAsia"/>
          <w:szCs w:val="24"/>
        </w:rPr>
        <w:t>9</w:t>
      </w:r>
      <w:r>
        <w:rPr>
          <w:rFonts w:ascii="華康楷書體W5" w:hint="eastAsia"/>
          <w:szCs w:val="24"/>
        </w:rPr>
        <w:t>月</w:t>
      </w:r>
      <w:r w:rsidR="004650C8">
        <w:rPr>
          <w:rFonts w:ascii="華康楷書體W5" w:hint="eastAsia"/>
          <w:szCs w:val="24"/>
        </w:rPr>
        <w:t>14</w:t>
      </w:r>
      <w:bookmarkStart w:id="0" w:name="_GoBack"/>
      <w:bookmarkEnd w:id="0"/>
      <w:r>
        <w:rPr>
          <w:rFonts w:ascii="華康楷書體W5" w:hint="eastAsia"/>
          <w:szCs w:val="24"/>
        </w:rPr>
        <w:t>日修訂</w:t>
      </w:r>
    </w:p>
    <w:p w:rsidR="0076448C" w:rsidRPr="003F3E66" w:rsidRDefault="0076448C" w:rsidP="008C67BC">
      <w:pPr>
        <w:pStyle w:val="af1"/>
        <w:spacing w:line="460" w:lineRule="exact"/>
        <w:ind w:left="1106" w:hangingChars="395" w:hanging="1106"/>
        <w:rPr>
          <w:rFonts w:ascii="標楷體" w:eastAsia="標楷體" w:hAnsi="標楷體"/>
          <w:sz w:val="28"/>
          <w:szCs w:val="28"/>
        </w:rPr>
      </w:pPr>
    </w:p>
    <w:p w:rsidR="008E783F" w:rsidRPr="008C67BC"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一 條</w:t>
      </w:r>
      <w:r w:rsidR="001B0F1E">
        <w:rPr>
          <w:rFonts w:ascii="標楷體" w:eastAsia="標楷體" w:hAnsi="標楷體" w:hint="eastAsia"/>
          <w:sz w:val="28"/>
          <w:szCs w:val="28"/>
        </w:rPr>
        <w:t xml:space="preserve">　　</w:t>
      </w:r>
      <w:r w:rsidR="003F3E66" w:rsidRPr="003F3E66">
        <w:rPr>
          <w:rFonts w:ascii="標楷體" w:eastAsia="標楷體" w:hAnsi="標楷體" w:hint="eastAsia"/>
          <w:sz w:val="28"/>
          <w:szCs w:val="28"/>
        </w:rPr>
        <w:t>為協助洗錢防制法規範應執行洗錢防制及</w:t>
      </w:r>
      <w:proofErr w:type="gramStart"/>
      <w:r w:rsidR="003F3E66" w:rsidRPr="003F3E66">
        <w:rPr>
          <w:rFonts w:ascii="標楷體" w:eastAsia="標楷體" w:hAnsi="標楷體" w:hint="eastAsia"/>
          <w:sz w:val="28"/>
          <w:szCs w:val="28"/>
        </w:rPr>
        <w:t>打擊資恐業務</w:t>
      </w:r>
      <w:proofErr w:type="gramEnd"/>
      <w:r w:rsidR="003F3E66" w:rsidRPr="003F3E66">
        <w:rPr>
          <w:rFonts w:ascii="標楷體" w:eastAsia="標楷體" w:hAnsi="標楷體" w:hint="eastAsia"/>
          <w:sz w:val="28"/>
          <w:szCs w:val="28"/>
        </w:rPr>
        <w:t>之金融事業及非金融事業(以下稱使用單位) ，得透過本公司防制洗錢及</w:t>
      </w:r>
      <w:proofErr w:type="gramStart"/>
      <w:r w:rsidR="003F3E66" w:rsidRPr="003F3E66">
        <w:rPr>
          <w:rFonts w:ascii="標楷體" w:eastAsia="標楷體" w:hAnsi="標楷體" w:hint="eastAsia"/>
          <w:sz w:val="28"/>
          <w:szCs w:val="28"/>
        </w:rPr>
        <w:t>打擊資恐查詢</w:t>
      </w:r>
      <w:proofErr w:type="gramEnd"/>
      <w:r w:rsidR="003F3E66" w:rsidRPr="003F3E66">
        <w:rPr>
          <w:rFonts w:ascii="標楷體" w:eastAsia="標楷體" w:hAnsi="標楷體" w:hint="eastAsia"/>
          <w:sz w:val="28"/>
          <w:szCs w:val="28"/>
        </w:rPr>
        <w:t>系統(以下稱本系統)，辦理客戶資料查詢比對，以落實防制洗錢及</w:t>
      </w:r>
      <w:proofErr w:type="gramStart"/>
      <w:r w:rsidR="003F3E66" w:rsidRPr="003F3E66">
        <w:rPr>
          <w:rFonts w:ascii="標楷體" w:eastAsia="標楷體" w:hAnsi="標楷體" w:hint="eastAsia"/>
          <w:sz w:val="28"/>
          <w:szCs w:val="28"/>
        </w:rPr>
        <w:t>打擊資恐之</w:t>
      </w:r>
      <w:proofErr w:type="gramEnd"/>
      <w:r w:rsidR="003F3E66" w:rsidRPr="003F3E66">
        <w:rPr>
          <w:rFonts w:ascii="標楷體" w:eastAsia="標楷體" w:hAnsi="標楷體" w:hint="eastAsia"/>
          <w:sz w:val="28"/>
          <w:szCs w:val="28"/>
        </w:rPr>
        <w:t>客戶審查作業，特訂定本要點。</w:t>
      </w:r>
    </w:p>
    <w:p w:rsidR="003F3E66"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二 條</w:t>
      </w:r>
      <w:r w:rsidR="00DC3213">
        <w:rPr>
          <w:rFonts w:ascii="標楷體" w:eastAsia="標楷體" w:hAnsi="標楷體" w:hint="eastAsia"/>
          <w:sz w:val="28"/>
          <w:szCs w:val="28"/>
        </w:rPr>
        <w:t xml:space="preserve">　　</w:t>
      </w:r>
      <w:r w:rsidR="003F3E66" w:rsidRPr="003F3E66">
        <w:rPr>
          <w:rFonts w:ascii="標楷體" w:eastAsia="標楷體" w:hAnsi="標楷體" w:hint="eastAsia"/>
          <w:sz w:val="28"/>
          <w:szCs w:val="28"/>
        </w:rPr>
        <w:t>各使用單位應依其業別，洽本公司對應之受理單位辦理使用本系統之各項事宜。各使用單位對應之受理單位，由本公司於網站公告之。</w:t>
      </w:r>
    </w:p>
    <w:p w:rsidR="0033272A" w:rsidRPr="0033272A" w:rsidRDefault="003F3E6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 xml:space="preserve">第 </w:t>
      </w:r>
      <w:r>
        <w:rPr>
          <w:rFonts w:ascii="標楷體" w:eastAsia="標楷體" w:hAnsi="標楷體" w:hint="eastAsia"/>
          <w:sz w:val="28"/>
          <w:szCs w:val="28"/>
        </w:rPr>
        <w:t>三</w:t>
      </w:r>
      <w:r w:rsidRPr="008C67BC">
        <w:rPr>
          <w:rFonts w:ascii="標楷體" w:eastAsia="標楷體" w:hAnsi="標楷體" w:hint="eastAsia"/>
          <w:sz w:val="28"/>
          <w:szCs w:val="28"/>
        </w:rPr>
        <w:t xml:space="preserve"> 條</w:t>
      </w:r>
      <w:r w:rsidR="001B0F1E">
        <w:rPr>
          <w:rFonts w:ascii="標楷體" w:eastAsia="標楷體" w:hAnsi="標楷體" w:hint="eastAsia"/>
          <w:sz w:val="28"/>
          <w:szCs w:val="28"/>
        </w:rPr>
        <w:t xml:space="preserve">　　</w:t>
      </w:r>
      <w:r w:rsidR="00316939" w:rsidRPr="00316939">
        <w:rPr>
          <w:rFonts w:ascii="標楷體" w:eastAsia="標楷體" w:hAnsi="標楷體" w:hint="eastAsia"/>
          <w:sz w:val="28"/>
          <w:szCs w:val="28"/>
        </w:rPr>
        <w:t>法人組織之金融事業申請使用本系統，應登入本系統填具「防制洗錢及</w:t>
      </w:r>
      <w:proofErr w:type="gramStart"/>
      <w:r w:rsidR="00316939" w:rsidRPr="00316939">
        <w:rPr>
          <w:rFonts w:ascii="標楷體" w:eastAsia="標楷體" w:hAnsi="標楷體" w:hint="eastAsia"/>
          <w:sz w:val="28"/>
          <w:szCs w:val="28"/>
        </w:rPr>
        <w:t>打擊資恐查詢</w:t>
      </w:r>
      <w:proofErr w:type="gramEnd"/>
      <w:r w:rsidR="00316939" w:rsidRPr="00316939">
        <w:rPr>
          <w:rFonts w:ascii="標楷體" w:eastAsia="標楷體" w:hAnsi="標楷體" w:hint="eastAsia"/>
          <w:sz w:val="28"/>
          <w:szCs w:val="28"/>
        </w:rPr>
        <w:t>系統使用申請書【法人組織之金融事業專用】」並選擇費率方案，列印申請書後</w:t>
      </w:r>
      <w:proofErr w:type="gramStart"/>
      <w:r w:rsidR="00316939" w:rsidRPr="00316939">
        <w:rPr>
          <w:rFonts w:ascii="標楷體" w:eastAsia="標楷體" w:hAnsi="標楷體" w:hint="eastAsia"/>
          <w:sz w:val="28"/>
          <w:szCs w:val="28"/>
        </w:rPr>
        <w:t>簽蓋原留</w:t>
      </w:r>
      <w:proofErr w:type="gramEnd"/>
      <w:r w:rsidR="00316939" w:rsidRPr="00316939">
        <w:rPr>
          <w:rFonts w:ascii="標楷體" w:eastAsia="標楷體" w:hAnsi="標楷體" w:hint="eastAsia"/>
          <w:sz w:val="28"/>
          <w:szCs w:val="28"/>
        </w:rPr>
        <w:t>印鑑，並同時檢具公司變更登記表首頁或法人設立證明文件影本及印鑑卡乙份送交本公司。但法人組織之金融事業有其他業務已於本公司留存基本資料及印鑑卡者，不在此限。</w:t>
      </w:r>
    </w:p>
    <w:p w:rsidR="0033272A" w:rsidRPr="0033272A"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16939" w:rsidRPr="00316939">
        <w:rPr>
          <w:rFonts w:ascii="標楷體" w:eastAsia="標楷體" w:hAnsi="標楷體" w:hint="eastAsia"/>
          <w:sz w:val="28"/>
          <w:szCs w:val="28"/>
        </w:rPr>
        <w:t>非金融事業及非法人組織之金融事業申請使用本系統，應登入本系統填具「防制洗錢及</w:t>
      </w:r>
      <w:proofErr w:type="gramStart"/>
      <w:r w:rsidR="00316939" w:rsidRPr="00316939">
        <w:rPr>
          <w:rFonts w:ascii="標楷體" w:eastAsia="標楷體" w:hAnsi="標楷體" w:hint="eastAsia"/>
          <w:sz w:val="28"/>
          <w:szCs w:val="28"/>
        </w:rPr>
        <w:t>打擊資恐查詢</w:t>
      </w:r>
      <w:proofErr w:type="gramEnd"/>
      <w:r w:rsidR="00316939" w:rsidRPr="00316939">
        <w:rPr>
          <w:rFonts w:ascii="標楷體" w:eastAsia="標楷體" w:hAnsi="標楷體" w:hint="eastAsia"/>
          <w:sz w:val="28"/>
          <w:szCs w:val="28"/>
        </w:rPr>
        <w:t>系統使用申請書【非金融事業及非法人組織之金融事業專用】」並選擇費率方案，列印申請書後簽章，送交所屬公會或相關目的事業主管機關指定之機構確認及</w:t>
      </w:r>
      <w:proofErr w:type="gramStart"/>
      <w:r w:rsidR="00316939" w:rsidRPr="00316939">
        <w:rPr>
          <w:rFonts w:ascii="標楷體" w:eastAsia="標楷體" w:hAnsi="標楷體" w:hint="eastAsia"/>
          <w:sz w:val="28"/>
          <w:szCs w:val="28"/>
        </w:rPr>
        <w:t>彙整造冊</w:t>
      </w:r>
      <w:proofErr w:type="gramEnd"/>
      <w:r w:rsidR="00316939" w:rsidRPr="00316939">
        <w:rPr>
          <w:rFonts w:ascii="標楷體" w:eastAsia="標楷體" w:hAnsi="標楷體" w:hint="eastAsia"/>
          <w:sz w:val="28"/>
          <w:szCs w:val="28"/>
        </w:rPr>
        <w:t>，行文轉送本公司。</w:t>
      </w:r>
    </w:p>
    <w:p w:rsidR="0033272A"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316939" w:rsidRPr="00316939">
        <w:rPr>
          <w:rFonts w:ascii="標楷體" w:eastAsia="標楷體" w:hAnsi="標楷體" w:hint="eastAsia"/>
          <w:sz w:val="28"/>
          <w:szCs w:val="28"/>
        </w:rPr>
        <w:t>本公司確認完成繳費並審核前二項資料無誤，將管理者帳號及初始密碼傳送至使用單位留存之管理者電子郵件信箱。</w:t>
      </w:r>
    </w:p>
    <w:p w:rsidR="003F3E66" w:rsidRPr="003F3E66" w:rsidRDefault="00A94739"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w:t>
      </w:r>
      <w:r w:rsidR="009C17D3" w:rsidRPr="008C67BC">
        <w:rPr>
          <w:rFonts w:ascii="標楷體" w:eastAsia="標楷體" w:hAnsi="標楷體" w:hint="eastAsia"/>
          <w:sz w:val="28"/>
          <w:szCs w:val="28"/>
        </w:rPr>
        <w:t xml:space="preserve"> </w:t>
      </w:r>
      <w:r w:rsidR="003F3E66">
        <w:rPr>
          <w:rFonts w:ascii="標楷體" w:eastAsia="標楷體" w:hAnsi="標楷體" w:hint="eastAsia"/>
          <w:sz w:val="28"/>
          <w:szCs w:val="28"/>
        </w:rPr>
        <w:t>四</w:t>
      </w:r>
      <w:r w:rsidRPr="008C67BC">
        <w:rPr>
          <w:rFonts w:ascii="標楷體" w:eastAsia="標楷體" w:hAnsi="標楷體" w:hint="eastAsia"/>
          <w:sz w:val="28"/>
          <w:szCs w:val="28"/>
        </w:rPr>
        <w:t xml:space="preserve"> 條</w:t>
      </w:r>
      <w:r w:rsidR="00316939">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使用單位接獲本公司傳送前條第三項之訊息後，管理者及使用者應依下列程序辦理：</w:t>
      </w:r>
    </w:p>
    <w:p w:rsidR="003F3E66" w:rsidRPr="003F3E66" w:rsidRDefault="003F3E66" w:rsidP="00316939">
      <w:pPr>
        <w:spacing w:line="460" w:lineRule="exact"/>
        <w:ind w:leftChars="467" w:left="2266" w:hangingChars="409" w:hanging="1145"/>
        <w:jc w:val="both"/>
        <w:rPr>
          <w:rFonts w:ascii="標楷體" w:eastAsia="標楷體" w:hAnsi="標楷體"/>
          <w:sz w:val="28"/>
          <w:szCs w:val="28"/>
        </w:rPr>
      </w:pPr>
      <w:r w:rsidRPr="003F3E66">
        <w:rPr>
          <w:rFonts w:ascii="標楷體" w:eastAsia="標楷體" w:hAnsi="標楷體" w:hint="eastAsia"/>
          <w:sz w:val="28"/>
          <w:szCs w:val="28"/>
        </w:rPr>
        <w:t>一、管理者應辦理變更密碼並得建置使用者資料。</w:t>
      </w:r>
    </w:p>
    <w:p w:rsidR="003F3E66" w:rsidRPr="003F3E66" w:rsidRDefault="003F3E66" w:rsidP="00316939">
      <w:pPr>
        <w:spacing w:line="460" w:lineRule="exact"/>
        <w:ind w:leftChars="466" w:left="1698" w:hangingChars="207" w:hanging="580"/>
        <w:jc w:val="both"/>
        <w:rPr>
          <w:rFonts w:ascii="標楷體" w:eastAsia="標楷體" w:hAnsi="標楷體"/>
          <w:sz w:val="28"/>
          <w:szCs w:val="28"/>
        </w:rPr>
      </w:pPr>
      <w:r w:rsidRPr="003F3E66">
        <w:rPr>
          <w:rFonts w:ascii="標楷體" w:eastAsia="標楷體" w:hAnsi="標楷體" w:hint="eastAsia"/>
          <w:sz w:val="28"/>
          <w:szCs w:val="28"/>
        </w:rPr>
        <w:t>二、使用者資料建置完成後，管理者接獲本公司通知之使用者帳號及初始密碼訊息，應將該密碼提供使用者辦理變更密碼。</w:t>
      </w:r>
    </w:p>
    <w:p w:rsidR="003F3E66" w:rsidRPr="003F3E66" w:rsidRDefault="003F3E66" w:rsidP="00316939">
      <w:pPr>
        <w:spacing w:line="460" w:lineRule="exact"/>
        <w:ind w:leftChars="467" w:left="2266" w:hangingChars="409" w:hanging="1145"/>
        <w:jc w:val="both"/>
        <w:rPr>
          <w:rFonts w:ascii="標楷體" w:eastAsia="標楷體" w:hAnsi="標楷體"/>
          <w:sz w:val="28"/>
          <w:szCs w:val="28"/>
        </w:rPr>
      </w:pPr>
      <w:r w:rsidRPr="003F3E66">
        <w:rPr>
          <w:rFonts w:ascii="標楷體" w:eastAsia="標楷體" w:hAnsi="標楷體" w:hint="eastAsia"/>
          <w:sz w:val="28"/>
          <w:szCs w:val="28"/>
        </w:rPr>
        <w:t>三、使用者於取得管理者交付之密碼後應辦理變更密碼。</w:t>
      </w:r>
    </w:p>
    <w:p w:rsidR="003F3E66" w:rsidRPr="003F3E66"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使用單位應於三日內完成前項密碼變更，並於變更後次一營業日即可使用本系統。未於三日內辦理變更密碼者，</w:t>
      </w:r>
      <w:proofErr w:type="gramStart"/>
      <w:r w:rsidR="003F3E66" w:rsidRPr="003F3E66">
        <w:rPr>
          <w:rFonts w:ascii="標楷體" w:eastAsia="標楷體" w:hAnsi="標楷體" w:hint="eastAsia"/>
          <w:sz w:val="28"/>
          <w:szCs w:val="28"/>
        </w:rPr>
        <w:t>則初始</w:t>
      </w:r>
      <w:proofErr w:type="gramEnd"/>
      <w:r w:rsidR="003F3E66" w:rsidRPr="003F3E66">
        <w:rPr>
          <w:rFonts w:ascii="標楷體" w:eastAsia="標楷體" w:hAnsi="標楷體" w:hint="eastAsia"/>
          <w:sz w:val="28"/>
          <w:szCs w:val="28"/>
        </w:rPr>
        <w:t>密碼失效，應洽本公司重新傳送初始密碼。</w:t>
      </w:r>
    </w:p>
    <w:p w:rsidR="003F3E66"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F3E66" w:rsidRPr="003F3E66">
        <w:rPr>
          <w:rFonts w:ascii="標楷體" w:eastAsia="標楷體" w:hAnsi="標楷體" w:hint="eastAsia"/>
          <w:sz w:val="28"/>
          <w:szCs w:val="28"/>
        </w:rPr>
        <w:t>使用單位應設一組管理者帳號，管理者為當然使用者，並得依使用單位需求另設定二組授權使用者。</w:t>
      </w:r>
    </w:p>
    <w:p w:rsidR="0033272A" w:rsidRPr="0033272A" w:rsidRDefault="00321A87" w:rsidP="001B0F1E">
      <w:pPr>
        <w:spacing w:line="460" w:lineRule="exact"/>
        <w:ind w:left="1131" w:hangingChars="404" w:hanging="1131"/>
        <w:jc w:val="both"/>
        <w:rPr>
          <w:rFonts w:ascii="標楷體" w:eastAsia="標楷體" w:hAnsi="標楷體"/>
          <w:sz w:val="28"/>
          <w:szCs w:val="28"/>
        </w:rPr>
      </w:pPr>
      <w:r w:rsidRPr="003F3E66">
        <w:rPr>
          <w:rFonts w:ascii="標楷體" w:eastAsia="標楷體" w:hAnsi="標楷體" w:hint="eastAsia"/>
          <w:sz w:val="28"/>
          <w:szCs w:val="28"/>
        </w:rPr>
        <w:t>第</w:t>
      </w:r>
      <w:r w:rsidRPr="008C67BC">
        <w:rPr>
          <w:rFonts w:ascii="標楷體" w:eastAsia="標楷體" w:hAnsi="標楷體" w:hint="eastAsia"/>
          <w:sz w:val="28"/>
          <w:szCs w:val="28"/>
        </w:rPr>
        <w:t xml:space="preserve"> 五 條</w:t>
      </w:r>
      <w:r w:rsidR="00316939">
        <w:rPr>
          <w:rFonts w:ascii="標楷體" w:eastAsia="標楷體" w:hAnsi="標楷體" w:hint="eastAsia"/>
          <w:sz w:val="28"/>
          <w:szCs w:val="28"/>
        </w:rPr>
        <w:t xml:space="preserve">　　</w:t>
      </w:r>
      <w:r w:rsidR="00316939" w:rsidRPr="00316939">
        <w:rPr>
          <w:rFonts w:ascii="標楷體" w:eastAsia="標楷體" w:hAnsi="標楷體" w:hint="eastAsia"/>
          <w:sz w:val="28"/>
          <w:szCs w:val="28"/>
        </w:rPr>
        <w:t>使用單位辦理「防制洗錢及</w:t>
      </w:r>
      <w:proofErr w:type="gramStart"/>
      <w:r w:rsidR="00316939" w:rsidRPr="00316939">
        <w:rPr>
          <w:rFonts w:ascii="標楷體" w:eastAsia="標楷體" w:hAnsi="標楷體" w:hint="eastAsia"/>
          <w:sz w:val="28"/>
          <w:szCs w:val="28"/>
        </w:rPr>
        <w:t>打擊資恐查詢</w:t>
      </w:r>
      <w:proofErr w:type="gramEnd"/>
      <w:r w:rsidR="00316939" w:rsidRPr="00316939">
        <w:rPr>
          <w:rFonts w:ascii="標楷體" w:eastAsia="標楷體" w:hAnsi="標楷體" w:hint="eastAsia"/>
          <w:sz w:val="28"/>
          <w:szCs w:val="28"/>
        </w:rPr>
        <w:t>系統使用申請書」內基本資料欄之資料變更，或停止使用本系統時，應登入本系統填具「防制洗錢及</w:t>
      </w:r>
      <w:proofErr w:type="gramStart"/>
      <w:r w:rsidR="00316939" w:rsidRPr="00316939">
        <w:rPr>
          <w:rFonts w:ascii="標楷體" w:eastAsia="標楷體" w:hAnsi="標楷體" w:hint="eastAsia"/>
          <w:sz w:val="28"/>
          <w:szCs w:val="28"/>
        </w:rPr>
        <w:t>打擊資恐查詢</w:t>
      </w:r>
      <w:proofErr w:type="gramEnd"/>
      <w:r w:rsidR="00316939" w:rsidRPr="00316939">
        <w:rPr>
          <w:rFonts w:ascii="標楷體" w:eastAsia="標楷體" w:hAnsi="標楷體" w:hint="eastAsia"/>
          <w:sz w:val="28"/>
          <w:szCs w:val="28"/>
        </w:rPr>
        <w:t>系統使用申請書」，列印後法人組織之金融事業於</w:t>
      </w:r>
      <w:proofErr w:type="gramStart"/>
      <w:r w:rsidR="00316939" w:rsidRPr="00316939">
        <w:rPr>
          <w:rFonts w:ascii="標楷體" w:eastAsia="標楷體" w:hAnsi="標楷體" w:hint="eastAsia"/>
          <w:sz w:val="28"/>
          <w:szCs w:val="28"/>
        </w:rPr>
        <w:t>簽蓋原留</w:t>
      </w:r>
      <w:proofErr w:type="gramEnd"/>
      <w:r w:rsidR="00316939" w:rsidRPr="00316939">
        <w:rPr>
          <w:rFonts w:ascii="標楷體" w:eastAsia="標楷體" w:hAnsi="標楷體" w:hint="eastAsia"/>
          <w:sz w:val="28"/>
          <w:szCs w:val="28"/>
        </w:rPr>
        <w:t>印鑑後送交本公司；非金融事業及非法人組織之金融事業於送交所屬公會或相關目的事業主管機關指定之機構確認後轉送本公司。本公司於接獲申請後，辦理後續相關事宜。</w:t>
      </w:r>
    </w:p>
    <w:p w:rsidR="0033272A" w:rsidRPr="0033272A"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33272A" w:rsidRPr="0033272A">
        <w:rPr>
          <w:rFonts w:ascii="標楷體" w:eastAsia="標楷體" w:hAnsi="標楷體" w:hint="eastAsia"/>
          <w:sz w:val="28"/>
          <w:szCs w:val="28"/>
        </w:rPr>
        <w:t>前項基本資料欄之資料變更，有下列情形者，使用單位應再依下列程序辦理：</w:t>
      </w:r>
    </w:p>
    <w:p w:rsidR="0033272A" w:rsidRPr="0033272A" w:rsidRDefault="0033272A" w:rsidP="0033272A">
      <w:pPr>
        <w:spacing w:line="460" w:lineRule="exact"/>
        <w:ind w:leftChars="472" w:left="1696" w:hangingChars="201" w:hanging="563"/>
        <w:jc w:val="both"/>
        <w:rPr>
          <w:rFonts w:ascii="標楷體" w:eastAsia="標楷體" w:hAnsi="標楷體"/>
          <w:sz w:val="28"/>
          <w:szCs w:val="28"/>
        </w:rPr>
      </w:pPr>
      <w:r w:rsidRPr="0033272A">
        <w:rPr>
          <w:rFonts w:ascii="標楷體" w:eastAsia="標楷體" w:hAnsi="標楷體" w:hint="eastAsia"/>
          <w:sz w:val="28"/>
          <w:szCs w:val="28"/>
        </w:rPr>
        <w:t>一、法人組織之金融事業辦理名稱或身分證/營利事業/扣繳單位統一編號變更時，應同時檢具公司變更登記表首頁或法人設立證明文件影本。</w:t>
      </w:r>
    </w:p>
    <w:p w:rsidR="0033272A" w:rsidRPr="0033272A" w:rsidRDefault="0033272A" w:rsidP="0033272A">
      <w:pPr>
        <w:spacing w:line="460" w:lineRule="exact"/>
        <w:ind w:leftChars="472" w:left="1696" w:hangingChars="201" w:hanging="563"/>
        <w:jc w:val="both"/>
        <w:rPr>
          <w:rFonts w:ascii="標楷體" w:eastAsia="標楷體" w:hAnsi="標楷體"/>
          <w:sz w:val="28"/>
          <w:szCs w:val="28"/>
        </w:rPr>
      </w:pPr>
      <w:r w:rsidRPr="0033272A">
        <w:rPr>
          <w:rFonts w:ascii="標楷體" w:eastAsia="標楷體" w:hAnsi="標楷體" w:hint="eastAsia"/>
          <w:sz w:val="28"/>
          <w:szCs w:val="28"/>
        </w:rPr>
        <w:t>二、管理者姓名及電子郵件信箱同時變更時，本系統將傳送新密碼訊息至變更後管理者留存之電子郵件信箱，管理者於本系統變更密碼後，即得辦理後續維護作業。另使用單位未於三日內辦理變更密碼者，則密碼失效，應洽本公司重新傳送密碼。</w:t>
      </w:r>
    </w:p>
    <w:p w:rsidR="0033272A" w:rsidRDefault="00316939" w:rsidP="00316939">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33272A" w:rsidRPr="0033272A">
        <w:rPr>
          <w:rFonts w:ascii="標楷體" w:eastAsia="標楷體" w:hAnsi="標楷體" w:hint="eastAsia"/>
          <w:sz w:val="28"/>
          <w:szCs w:val="28"/>
        </w:rPr>
        <w:t>使用單位使用者之基本資料變更，由管理者於本系統依其權限自行辦理異動作業。</w:t>
      </w:r>
    </w:p>
    <w:p w:rsidR="006F01ED" w:rsidRDefault="000A3F5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六 條</w:t>
      </w:r>
      <w:r w:rsidR="00316939">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使用本系統為單筆線上查詢時，應輸入其完整之客戶名稱，本系統將其輸入之客戶資料與洗錢防制名單資料庫（以下稱名單資料庫）比對後，即呈現比對結果，使用單位得將比對結果存檔或列印紙本自行保存，作為其審查客戶身分之證明。</w:t>
      </w:r>
    </w:p>
    <w:p w:rsidR="006F01ED" w:rsidRDefault="001B0F1E"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使用單位得登入本系統查詢或列印前一年度</w:t>
      </w:r>
      <w:proofErr w:type="gramStart"/>
      <w:r w:rsidR="006F01ED" w:rsidRPr="006F01ED">
        <w:rPr>
          <w:rFonts w:ascii="標楷體" w:eastAsia="標楷體" w:hAnsi="標楷體" w:hint="eastAsia"/>
          <w:sz w:val="28"/>
          <w:szCs w:val="28"/>
        </w:rPr>
        <w:t>迄</w:t>
      </w:r>
      <w:proofErr w:type="gramEnd"/>
      <w:r w:rsidR="006F01ED" w:rsidRPr="006F01ED">
        <w:rPr>
          <w:rFonts w:ascii="標楷體" w:eastAsia="標楷體" w:hAnsi="標楷體" w:hint="eastAsia"/>
          <w:sz w:val="28"/>
          <w:szCs w:val="28"/>
        </w:rPr>
        <w:t>查詢日之查詢軌跡資料。超過前述期間仍有查詢軌跡資料之必要時，得向本公司申請，本公司就該查詢軌跡資料至少保存五年。</w:t>
      </w:r>
    </w:p>
    <w:p w:rsidR="006F01ED" w:rsidRDefault="000A3F56" w:rsidP="006F01ED">
      <w:pPr>
        <w:spacing w:line="460" w:lineRule="exact"/>
        <w:ind w:left="1131" w:hangingChars="404" w:hanging="1131"/>
        <w:jc w:val="both"/>
        <w:rPr>
          <w:rFonts w:ascii="標楷體" w:eastAsia="標楷體" w:hAnsi="標楷體"/>
          <w:sz w:val="28"/>
          <w:szCs w:val="28"/>
        </w:rPr>
      </w:pPr>
      <w:r w:rsidRPr="006F01ED">
        <w:rPr>
          <w:rFonts w:ascii="標楷體" w:eastAsia="標楷體" w:hAnsi="標楷體" w:hint="eastAsia"/>
          <w:sz w:val="28"/>
          <w:szCs w:val="28"/>
        </w:rPr>
        <w:t>第</w:t>
      </w:r>
      <w:r w:rsidRPr="008C67BC">
        <w:rPr>
          <w:rFonts w:ascii="標楷體" w:eastAsia="標楷體" w:hAnsi="標楷體" w:hint="eastAsia"/>
          <w:sz w:val="28"/>
          <w:szCs w:val="28"/>
        </w:rPr>
        <w:t xml:space="preserve"> 七 條　</w:t>
      </w:r>
      <w:r w:rsidR="00131C8C">
        <w:rPr>
          <w:rFonts w:ascii="標楷體" w:eastAsia="標楷體" w:hAnsi="標楷體" w:hint="eastAsia"/>
          <w:sz w:val="28"/>
          <w:szCs w:val="28"/>
        </w:rPr>
        <w:t xml:space="preserve">　</w:t>
      </w:r>
      <w:r w:rsidR="00316939" w:rsidRPr="00316939">
        <w:rPr>
          <w:rFonts w:ascii="標楷體" w:eastAsia="標楷體" w:hAnsi="標楷體" w:hint="eastAsia"/>
          <w:sz w:val="28"/>
          <w:szCs w:val="28"/>
        </w:rPr>
        <w:t>使用單位使用本系統為整批上傳比對時，應將其客戶資料依本公司公告之規格及筆數限制，上傳至本系統，並依第十三條繳費規定辦理。</w:t>
      </w:r>
    </w:p>
    <w:p w:rsidR="006F01ED" w:rsidRDefault="00131C8C"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Pr="00131C8C">
        <w:rPr>
          <w:rFonts w:ascii="標楷體" w:eastAsia="標楷體" w:hAnsi="標楷體" w:hint="eastAsia"/>
          <w:sz w:val="28"/>
          <w:szCs w:val="28"/>
        </w:rPr>
        <w:t>前項之比對作業，除上傳之使用單位家數及筆數逾本公司系統之處理容量外，使用單位之授權使用者，得於本系統完成比對後，以其帳號密碼下載比對結果。</w:t>
      </w:r>
    </w:p>
    <w:p w:rsidR="006F01ED" w:rsidRDefault="00131C8C" w:rsidP="001B0F1E">
      <w:pPr>
        <w:spacing w:line="460" w:lineRule="exact"/>
        <w:ind w:leftChars="472" w:left="1135" w:hanging="2"/>
        <w:jc w:val="both"/>
        <w:rPr>
          <w:rFonts w:ascii="標楷體" w:eastAsia="標楷體" w:hAnsi="標楷體"/>
          <w:sz w:val="28"/>
          <w:szCs w:val="28"/>
        </w:rPr>
      </w:pPr>
      <w:r>
        <w:rPr>
          <w:rFonts w:ascii="標楷體" w:eastAsia="標楷體" w:hAnsi="標楷體" w:hint="eastAsia"/>
          <w:sz w:val="28"/>
          <w:szCs w:val="28"/>
        </w:rPr>
        <w:t xml:space="preserve">　　</w:t>
      </w:r>
      <w:r w:rsidRPr="00131C8C">
        <w:rPr>
          <w:rFonts w:ascii="標楷體" w:eastAsia="標楷體" w:hAnsi="標楷體" w:hint="eastAsia"/>
          <w:sz w:val="28"/>
          <w:szCs w:val="28"/>
        </w:rPr>
        <w:t>本系統於完成整批上傳之比對作業十四日後，自動刪除上傳之客戶名單及比對結果。</w:t>
      </w:r>
    </w:p>
    <w:p w:rsidR="006F01ED" w:rsidRPr="006F01ED" w:rsidRDefault="000A3F56"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八 條</w:t>
      </w:r>
      <w:r w:rsidR="00131C8C">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使用單位之客戶資料本公司已持有者，本公司依下列方式辦理其客戶及本系統名單資料庫比對作業：</w:t>
      </w:r>
    </w:p>
    <w:p w:rsidR="006F01ED" w:rsidRP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一、</w:t>
      </w:r>
      <w:r w:rsidRPr="006F01ED">
        <w:rPr>
          <w:rFonts w:ascii="標楷體" w:eastAsia="標楷體" w:hAnsi="標楷體" w:hint="eastAsia"/>
          <w:sz w:val="28"/>
          <w:szCs w:val="28"/>
        </w:rPr>
        <w:tab/>
        <w:t>本公司對使用單位客戶名單，辦理與名單資料庫之首次比對。</w:t>
      </w:r>
    </w:p>
    <w:p w:rsidR="006F01ED" w:rsidRP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二、</w:t>
      </w:r>
      <w:r w:rsidRPr="006F01ED">
        <w:rPr>
          <w:rFonts w:ascii="標楷體" w:eastAsia="標楷體" w:hAnsi="標楷體" w:hint="eastAsia"/>
          <w:sz w:val="28"/>
          <w:szCs w:val="28"/>
        </w:rPr>
        <w:tab/>
      </w:r>
      <w:r w:rsidR="008916CC" w:rsidRPr="008916CC">
        <w:rPr>
          <w:rFonts w:ascii="標楷體" w:eastAsia="標楷體" w:hAnsi="標楷體" w:hint="eastAsia"/>
          <w:sz w:val="28"/>
          <w:szCs w:val="28"/>
        </w:rPr>
        <w:t>本公司每日就使用單位新增或名稱變更之客戶名單，與名單資料庫辦理比對作業。</w:t>
      </w:r>
    </w:p>
    <w:p w:rsidR="006F01ED" w:rsidRDefault="006F01ED" w:rsidP="006F01ED">
      <w:pPr>
        <w:spacing w:line="460" w:lineRule="exact"/>
        <w:ind w:leftChars="472" w:left="1699" w:hangingChars="202" w:hanging="566"/>
        <w:jc w:val="both"/>
        <w:rPr>
          <w:rFonts w:ascii="標楷體" w:eastAsia="標楷體" w:hAnsi="標楷體"/>
          <w:sz w:val="28"/>
          <w:szCs w:val="28"/>
        </w:rPr>
      </w:pPr>
      <w:r w:rsidRPr="006F01ED">
        <w:rPr>
          <w:rFonts w:ascii="標楷體" w:eastAsia="標楷體" w:hAnsi="標楷體" w:hint="eastAsia"/>
          <w:sz w:val="28"/>
          <w:szCs w:val="28"/>
        </w:rPr>
        <w:t>三、</w:t>
      </w:r>
      <w:r w:rsidRPr="006F01ED">
        <w:rPr>
          <w:rFonts w:ascii="標楷體" w:eastAsia="標楷體" w:hAnsi="標楷體" w:hint="eastAsia"/>
          <w:sz w:val="28"/>
          <w:szCs w:val="28"/>
        </w:rPr>
        <w:tab/>
      </w:r>
      <w:r w:rsidR="008916CC" w:rsidRPr="008916CC">
        <w:rPr>
          <w:rFonts w:ascii="標楷體" w:eastAsia="標楷體" w:hAnsi="標楷體" w:hint="eastAsia"/>
          <w:sz w:val="28"/>
          <w:szCs w:val="28"/>
        </w:rPr>
        <w:t>本公司每日就名單資料庫異動部分，與使用單位客戶名單辦理比對作業。</w:t>
      </w:r>
    </w:p>
    <w:p w:rsidR="006F01ED" w:rsidRDefault="0004545D" w:rsidP="006F01ED">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九 條</w:t>
      </w:r>
      <w:r w:rsidR="00131C8C">
        <w:rPr>
          <w:rFonts w:ascii="標楷體" w:eastAsia="標楷體" w:hAnsi="標楷體" w:hint="eastAsia"/>
          <w:sz w:val="28"/>
          <w:szCs w:val="28"/>
        </w:rPr>
        <w:t xml:space="preserve">　　</w:t>
      </w:r>
      <w:r w:rsidR="00131C8C" w:rsidRPr="00131C8C">
        <w:rPr>
          <w:rFonts w:ascii="標楷體" w:eastAsia="標楷體" w:hAnsi="標楷體" w:hint="eastAsia"/>
          <w:sz w:val="28"/>
          <w:szCs w:val="28"/>
        </w:rPr>
        <w:t>本公司於完成前條之比對作業後，使用單位得依本公司「參加人辦理帳簿報表網路接收暨查詢作業配合事項」規定，至其指定之電子郵件信箱查詢比對結果編製之報表檔案。使用單位亦得以其帳號密碼登入本系統「整批上傳/異動比對結果下載」功能查詢比對結</w:t>
      </w:r>
      <w:r w:rsidR="00131C8C" w:rsidRPr="00131C8C">
        <w:rPr>
          <w:rFonts w:ascii="標楷體" w:eastAsia="標楷體" w:hAnsi="標楷體" w:hint="eastAsia"/>
          <w:sz w:val="28"/>
          <w:szCs w:val="28"/>
        </w:rPr>
        <w:lastRenderedPageBreak/>
        <w:t>果。</w:t>
      </w:r>
    </w:p>
    <w:p w:rsidR="0004545D" w:rsidRPr="008C67BC" w:rsidRDefault="006F01ED" w:rsidP="001B0F1E">
      <w:pPr>
        <w:spacing w:line="460" w:lineRule="exact"/>
        <w:ind w:left="648" w:firstLine="345"/>
        <w:jc w:val="both"/>
        <w:rPr>
          <w:rFonts w:ascii="標楷體" w:eastAsia="標楷體" w:hAnsi="標楷體"/>
          <w:sz w:val="28"/>
          <w:szCs w:val="28"/>
        </w:rPr>
      </w:pPr>
      <w:r w:rsidRPr="006F01ED">
        <w:rPr>
          <w:rFonts w:ascii="標楷體" w:eastAsia="標楷體" w:hAnsi="標楷體" w:hint="eastAsia"/>
          <w:sz w:val="28"/>
          <w:szCs w:val="28"/>
        </w:rPr>
        <w:t xml:space="preserve">     前項比對結果之資料，本公司至少保存五年。</w:t>
      </w:r>
      <w:r w:rsidR="0076448C" w:rsidRPr="008C67BC">
        <w:rPr>
          <w:rFonts w:ascii="標楷體" w:eastAsia="標楷體" w:hAnsi="標楷體" w:hint="eastAsia"/>
          <w:sz w:val="28"/>
          <w:szCs w:val="28"/>
        </w:rPr>
        <w:t>。</w:t>
      </w:r>
    </w:p>
    <w:p w:rsidR="006F01ED" w:rsidRDefault="000A3F56" w:rsidP="00C940FC">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十</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00C940FC">
        <w:rPr>
          <w:rFonts w:ascii="標楷體" w:eastAsia="標楷體" w:hAnsi="標楷體" w:hint="eastAsia"/>
          <w:sz w:val="28"/>
          <w:szCs w:val="28"/>
        </w:rPr>
        <w:t xml:space="preserve">　</w:t>
      </w:r>
      <w:r w:rsidR="006F01ED" w:rsidRPr="006F01ED">
        <w:rPr>
          <w:rFonts w:ascii="標楷體" w:eastAsia="標楷體" w:hAnsi="標楷體" w:hint="eastAsia"/>
          <w:sz w:val="28"/>
          <w:szCs w:val="28"/>
        </w:rPr>
        <w:t>本公司辦理客戶名單之比對作業，係以姓名模糊比對方式為之，並依訂定之模糊比對相似度RC(Relative Correlation)值分數，將達到該分數之比對結果取其分數最高者，傳送各使用單位或供其下載，使用單位得存檔或列印紙本自行保存，作為其審查客戶身分之證明。</w:t>
      </w:r>
    </w:p>
    <w:p w:rsid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一</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Pr="006F01ED">
        <w:rPr>
          <w:rFonts w:ascii="標楷體" w:eastAsia="標楷體" w:hAnsi="標楷體" w:hint="eastAsia"/>
          <w:sz w:val="28"/>
          <w:szCs w:val="28"/>
        </w:rPr>
        <w:t>本公司就系統內名單資料庫之完整性，不負保證責任。使用單位登入本系統辦理其客戶資料查詢，及本公司提供之比對作業，其查詢及比對結果，僅作為使用單位審查客戶身分之參考，使用單位應自行依其客戶審查及風險控管程序，判定客戶之身分及風險等級，不得以本系統資料庫未篩選出其疑似洗錢客戶資料為由，對本公司為任何主張。</w:t>
      </w:r>
    </w:p>
    <w:p w:rsidR="006F01ED" w:rsidRP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二</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Pr="006F01ED">
        <w:rPr>
          <w:rFonts w:ascii="標楷體" w:eastAsia="標楷體" w:hAnsi="標楷體" w:hint="eastAsia"/>
          <w:sz w:val="28"/>
          <w:szCs w:val="28"/>
        </w:rPr>
        <w:t>使用單位對本公司所傳送之資料，應善盡保密責任，不得洩漏，除應依個人資料保護法等相關法令為資料之蒐集、處理及利用外，並應確實依據各目的事業主管機關規定辦理個人資料檔案安全之維護。</w:t>
      </w:r>
    </w:p>
    <w:p w:rsidR="006F01ED" w:rsidRPr="006F01ED" w:rsidRDefault="00131C8C" w:rsidP="00131C8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將客戶資料傳送予本公司辦理比對者，有關個人資料保護法第四條及施行細則第八條之委任監督方式，使用單位須同意以本公司通過之「臺灣個人資料保護與管理制度」（TPIPAS）驗證及取得之經濟部「資料隱私保護標章」</w:t>
      </w:r>
      <w:proofErr w:type="gramStart"/>
      <w:r w:rsidR="006F01ED" w:rsidRPr="006F01ED">
        <w:rPr>
          <w:rFonts w:ascii="標楷體" w:eastAsia="標楷體" w:hAnsi="標楷體" w:hint="eastAsia"/>
          <w:sz w:val="28"/>
          <w:szCs w:val="28"/>
        </w:rPr>
        <w:t>（</w:t>
      </w:r>
      <w:proofErr w:type="spellStart"/>
      <w:proofErr w:type="gramEnd"/>
      <w:r w:rsidR="006F01ED" w:rsidRPr="006F01ED">
        <w:rPr>
          <w:rFonts w:ascii="標楷體" w:eastAsia="標楷體" w:hAnsi="標楷體" w:hint="eastAsia"/>
          <w:sz w:val="28"/>
          <w:szCs w:val="28"/>
        </w:rPr>
        <w:t>dp.mark</w:t>
      </w:r>
      <w:proofErr w:type="spellEnd"/>
      <w:proofErr w:type="gramStart"/>
      <w:r w:rsidR="006F01ED" w:rsidRPr="006F01ED">
        <w:rPr>
          <w:rFonts w:ascii="標楷體" w:eastAsia="標楷體" w:hAnsi="標楷體" w:hint="eastAsia"/>
          <w:sz w:val="28"/>
          <w:szCs w:val="28"/>
        </w:rPr>
        <w:t>）</w:t>
      </w:r>
      <w:proofErr w:type="gramEnd"/>
      <w:r w:rsidR="006F01ED" w:rsidRPr="006F01ED">
        <w:rPr>
          <w:rFonts w:ascii="標楷體" w:eastAsia="標楷體" w:hAnsi="標楷體" w:hint="eastAsia"/>
          <w:sz w:val="28"/>
          <w:szCs w:val="28"/>
        </w:rPr>
        <w:t>代之。</w:t>
      </w:r>
    </w:p>
    <w:p w:rsidR="006F01ED" w:rsidRDefault="00131C8C" w:rsidP="00131C8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6F01ED" w:rsidRPr="006F01ED">
        <w:rPr>
          <w:rFonts w:ascii="標楷體" w:eastAsia="標楷體" w:hAnsi="標楷體" w:hint="eastAsia"/>
          <w:sz w:val="28"/>
          <w:szCs w:val="28"/>
        </w:rPr>
        <w:t>使用單位申請書等相關基本資料，本公司自蒐集日起至使用單位停止或終止使用本系統後保存一年。</w:t>
      </w:r>
    </w:p>
    <w:p w:rsidR="00131C8C" w:rsidRDefault="00131C8C" w:rsidP="00C940FC">
      <w:pPr>
        <w:pStyle w:val="af1"/>
        <w:spacing w:line="460" w:lineRule="exact"/>
        <w:ind w:left="1417" w:hangingChars="506" w:hanging="1417"/>
        <w:rPr>
          <w:rFonts w:ascii="標楷體" w:eastAsia="標楷體" w:hAnsi="標楷體"/>
          <w:sz w:val="28"/>
          <w:szCs w:val="28"/>
        </w:rPr>
      </w:pPr>
      <w:r>
        <w:rPr>
          <w:rFonts w:ascii="標楷體" w:eastAsia="標楷體" w:hAnsi="標楷體" w:hint="eastAsia"/>
          <w:sz w:val="28"/>
          <w:szCs w:val="28"/>
        </w:rPr>
        <w:t>第十二條之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r w:rsidRPr="00131C8C">
        <w:rPr>
          <w:rFonts w:ascii="標楷體" w:eastAsia="標楷體" w:hAnsi="標楷體" w:hint="eastAsia"/>
          <w:sz w:val="28"/>
          <w:szCs w:val="28"/>
        </w:rPr>
        <w:t>使用單位應於每計費年度終了前一個月內，登入本系統選擇次一計費年度之費率方案，未選擇者，視為沿用前一計費年度之費率方案。</w:t>
      </w:r>
    </w:p>
    <w:p w:rsidR="00131C8C" w:rsidRDefault="00131C8C" w:rsidP="00C940F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8916CC" w:rsidRPr="008916CC">
        <w:rPr>
          <w:rFonts w:ascii="標楷體" w:eastAsia="標楷體" w:hAnsi="標楷體" w:hint="eastAsia"/>
          <w:sz w:val="28"/>
          <w:szCs w:val="28"/>
        </w:rPr>
        <w:t>前項之計費年度為每年之一月一日至十二月三十一日。</w:t>
      </w:r>
    </w:p>
    <w:p w:rsidR="00131C8C" w:rsidRDefault="00131C8C" w:rsidP="00C940FC">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Pr="00131C8C">
        <w:rPr>
          <w:rFonts w:ascii="標楷體" w:eastAsia="標楷體" w:hAnsi="標楷體" w:hint="eastAsia"/>
          <w:sz w:val="28"/>
          <w:szCs w:val="28"/>
        </w:rPr>
        <w:t>本公司於使用單位選擇費率方案及整批上傳後次日，寄送繳</w:t>
      </w:r>
      <w:r w:rsidRPr="00131C8C">
        <w:rPr>
          <w:rFonts w:ascii="標楷體" w:eastAsia="標楷體" w:hAnsi="標楷體" w:hint="eastAsia"/>
          <w:sz w:val="28"/>
          <w:szCs w:val="28"/>
        </w:rPr>
        <w:lastRenderedPageBreak/>
        <w:t>費單至管理者電子信箱。使用單位應依繳費單所載之期限內完成繳費。</w:t>
      </w:r>
    </w:p>
    <w:p w:rsidR="006F01ED" w:rsidRDefault="006F01ED" w:rsidP="006F01ED">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 xml:space="preserve">三 </w:t>
      </w:r>
      <w:r w:rsidRPr="008C67BC">
        <w:rPr>
          <w:rFonts w:ascii="標楷體" w:eastAsia="標楷體" w:hAnsi="標楷體" w:hint="eastAsia"/>
          <w:sz w:val="28"/>
          <w:szCs w:val="28"/>
        </w:rPr>
        <w:t>條</w:t>
      </w:r>
      <w:r w:rsidR="001B0F1E">
        <w:rPr>
          <w:rFonts w:ascii="標楷體" w:eastAsia="標楷體" w:hAnsi="標楷體" w:hint="eastAsia"/>
          <w:sz w:val="28"/>
          <w:szCs w:val="28"/>
        </w:rPr>
        <w:t xml:space="preserve">　　</w:t>
      </w:r>
      <w:r w:rsidR="001B0F1E" w:rsidRPr="001B0F1E">
        <w:rPr>
          <w:rFonts w:ascii="標楷體" w:eastAsia="標楷體" w:hAnsi="標楷體" w:hint="eastAsia"/>
          <w:sz w:val="28"/>
          <w:szCs w:val="28"/>
        </w:rPr>
        <w:t>使用單位使用本系統，須依本公司收費標準（詳附件）及期限繳納費用：</w:t>
      </w:r>
    </w:p>
    <w:p w:rsidR="001B0F1E" w:rsidRDefault="001B0F1E" w:rsidP="001B0F1E">
      <w:pPr>
        <w:spacing w:line="460" w:lineRule="exact"/>
        <w:ind w:leftChars="591" w:left="1984" w:hangingChars="202" w:hanging="566"/>
        <w:jc w:val="both"/>
        <w:rPr>
          <w:rFonts w:ascii="標楷體" w:eastAsia="標楷體" w:hAnsi="標楷體"/>
          <w:sz w:val="28"/>
          <w:szCs w:val="28"/>
        </w:rPr>
      </w:pPr>
      <w:r w:rsidRPr="001B0F1E">
        <w:rPr>
          <w:rFonts w:ascii="標楷體" w:eastAsia="標楷體" w:hAnsi="標楷體" w:hint="eastAsia"/>
          <w:sz w:val="28"/>
          <w:szCs w:val="28"/>
        </w:rPr>
        <w:t>一、</w:t>
      </w:r>
      <w:r w:rsidRPr="001B0F1E">
        <w:rPr>
          <w:rFonts w:ascii="標楷體" w:eastAsia="標楷體" w:hAnsi="標楷體" w:hint="eastAsia"/>
          <w:sz w:val="28"/>
          <w:szCs w:val="28"/>
        </w:rPr>
        <w:tab/>
        <w:t>線上查詢費用：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w:t>
      </w:r>
      <w:proofErr w:type="gramStart"/>
      <w:r w:rsidRPr="001B0F1E">
        <w:rPr>
          <w:rFonts w:ascii="標楷體" w:eastAsia="標楷體" w:hAnsi="標楷體" w:hint="eastAsia"/>
          <w:sz w:val="28"/>
          <w:szCs w:val="28"/>
        </w:rPr>
        <w:t>一</w:t>
      </w:r>
      <w:proofErr w:type="gramEnd"/>
      <w:r w:rsidRPr="001B0F1E">
        <w:rPr>
          <w:rFonts w:ascii="標楷體" w:eastAsia="標楷體" w:hAnsi="標楷體" w:hint="eastAsia"/>
          <w:sz w:val="28"/>
          <w:szCs w:val="28"/>
        </w:rPr>
        <w:t>)</w:t>
      </w:r>
      <w:r w:rsidRPr="001B0F1E">
        <w:rPr>
          <w:rFonts w:ascii="標楷體" w:eastAsia="標楷體" w:hAnsi="標楷體" w:hint="eastAsia"/>
          <w:sz w:val="28"/>
          <w:szCs w:val="28"/>
        </w:rPr>
        <w:tab/>
        <w:t>收費標準</w:t>
      </w:r>
    </w:p>
    <w:p w:rsid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1</w:t>
      </w:r>
      <w:r>
        <w:rPr>
          <w:rFonts w:ascii="標楷體" w:eastAsia="標楷體" w:hAnsi="標楷體" w:hint="eastAsia"/>
          <w:sz w:val="28"/>
          <w:szCs w:val="28"/>
        </w:rPr>
        <w:t>.</w:t>
      </w:r>
      <w:r w:rsidRPr="001B0F1E">
        <w:rPr>
          <w:rFonts w:ascii="標楷體" w:eastAsia="標楷體" w:hAnsi="標楷體" w:hint="eastAsia"/>
          <w:sz w:val="28"/>
          <w:szCs w:val="28"/>
        </w:rPr>
        <w:t>依使用單位申請之管理者帳號數及擇定之費率方案，以年費計收。</w:t>
      </w:r>
    </w:p>
    <w:p w:rsidR="001B0F1E" w:rsidRDefault="001B0F1E" w:rsidP="001B0F1E">
      <w:pPr>
        <w:spacing w:line="460" w:lineRule="exact"/>
        <w:ind w:leftChars="1055" w:left="2834" w:hangingChars="108" w:hanging="302"/>
        <w:jc w:val="both"/>
        <w:rPr>
          <w:rFonts w:ascii="標楷體" w:eastAsia="標楷體" w:hAnsi="標楷體"/>
          <w:sz w:val="28"/>
          <w:szCs w:val="28"/>
        </w:rPr>
      </w:pPr>
      <w:r>
        <w:rPr>
          <w:rFonts w:ascii="標楷體" w:eastAsia="標楷體" w:hAnsi="標楷體" w:hint="eastAsia"/>
          <w:sz w:val="28"/>
          <w:szCs w:val="28"/>
        </w:rPr>
        <w:t>2.</w:t>
      </w:r>
      <w:r w:rsidRPr="001B0F1E">
        <w:rPr>
          <w:rFonts w:ascii="標楷體" w:eastAsia="標楷體" w:hAnsi="標楷體" w:hint="eastAsia"/>
          <w:sz w:val="28"/>
          <w:szCs w:val="28"/>
        </w:rPr>
        <w:t>使用單位如於計費年度前半年申請使用，則收取整年度之線上查詢費用；如於計費年度後半年申請使用，則費用及線上查詢筆</w:t>
      </w:r>
      <w:proofErr w:type="gramStart"/>
      <w:r w:rsidRPr="001B0F1E">
        <w:rPr>
          <w:rFonts w:ascii="標楷體" w:eastAsia="標楷體" w:hAnsi="標楷體" w:hint="eastAsia"/>
          <w:sz w:val="28"/>
          <w:szCs w:val="28"/>
        </w:rPr>
        <w:t>數均以半數</w:t>
      </w:r>
      <w:proofErr w:type="gramEnd"/>
      <w:r w:rsidRPr="001B0F1E">
        <w:rPr>
          <w:rFonts w:ascii="標楷體" w:eastAsia="標楷體" w:hAnsi="標楷體" w:hint="eastAsia"/>
          <w:sz w:val="28"/>
          <w:szCs w:val="28"/>
        </w:rPr>
        <w:t>計算。</w:t>
      </w:r>
    </w:p>
    <w:p w:rsid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3.使用單位中途申請停用者，已繳納之線上查詢費用不予退還。</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r>
        <w:rPr>
          <w:rFonts w:ascii="標楷體" w:eastAsia="標楷體" w:hAnsi="標楷體"/>
          <w:sz w:val="28"/>
          <w:szCs w:val="28"/>
        </w:rPr>
        <w:br/>
      </w:r>
      <w:r w:rsidRPr="001B0F1E">
        <w:rPr>
          <w:rFonts w:ascii="標楷體" w:eastAsia="標楷體" w:hAnsi="標楷體" w:hint="eastAsia"/>
          <w:sz w:val="28"/>
          <w:szCs w:val="28"/>
        </w:rPr>
        <w:t>於每計費年度開始前繳納。</w:t>
      </w:r>
    </w:p>
    <w:p w:rsidR="001B0F1E" w:rsidRDefault="001B0F1E" w:rsidP="001B0F1E">
      <w:pPr>
        <w:spacing w:line="460" w:lineRule="exact"/>
        <w:ind w:leftChars="591" w:left="1984" w:hangingChars="202" w:hanging="566"/>
        <w:jc w:val="both"/>
        <w:rPr>
          <w:rFonts w:ascii="標楷體" w:eastAsia="標楷體" w:hAnsi="標楷體"/>
          <w:sz w:val="28"/>
          <w:szCs w:val="28"/>
        </w:rPr>
      </w:pPr>
      <w:r>
        <w:rPr>
          <w:rFonts w:ascii="標楷體" w:eastAsia="標楷體" w:hAnsi="標楷體" w:hint="eastAsia"/>
          <w:sz w:val="28"/>
          <w:szCs w:val="28"/>
        </w:rPr>
        <w:t>二、</w:t>
      </w:r>
      <w:r w:rsidRPr="001B0F1E">
        <w:rPr>
          <w:rFonts w:ascii="標楷體" w:eastAsia="標楷體" w:hAnsi="標楷體" w:hint="eastAsia"/>
          <w:sz w:val="28"/>
          <w:szCs w:val="28"/>
        </w:rPr>
        <w:t>線上查詢超額費用：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w:t>
      </w:r>
      <w:proofErr w:type="gramStart"/>
      <w:r w:rsidRPr="001B0F1E">
        <w:rPr>
          <w:rFonts w:ascii="標楷體" w:eastAsia="標楷體" w:hAnsi="標楷體" w:hint="eastAsia"/>
          <w:sz w:val="28"/>
          <w:szCs w:val="28"/>
        </w:rPr>
        <w:t>一</w:t>
      </w:r>
      <w:proofErr w:type="gramEnd"/>
      <w:r w:rsidRPr="001B0F1E">
        <w:rPr>
          <w:rFonts w:ascii="標楷體" w:eastAsia="標楷體" w:hAnsi="標楷體" w:hint="eastAsia"/>
          <w:sz w:val="28"/>
          <w:szCs w:val="28"/>
        </w:rPr>
        <w:t>)</w:t>
      </w:r>
      <w:r w:rsidRPr="001B0F1E">
        <w:rPr>
          <w:rFonts w:ascii="標楷體" w:eastAsia="標楷體" w:hAnsi="標楷體" w:hint="eastAsia"/>
          <w:sz w:val="28"/>
          <w:szCs w:val="28"/>
        </w:rPr>
        <w:tab/>
        <w:t>收費標準</w:t>
      </w:r>
      <w:r>
        <w:rPr>
          <w:rFonts w:ascii="標楷體" w:eastAsia="標楷體" w:hAnsi="標楷體"/>
          <w:sz w:val="28"/>
          <w:szCs w:val="28"/>
        </w:rPr>
        <w:br/>
      </w:r>
      <w:r w:rsidR="008916CC" w:rsidRPr="008916CC">
        <w:rPr>
          <w:rFonts w:ascii="標楷體" w:eastAsia="標楷體" w:hAnsi="標楷體" w:hint="eastAsia"/>
          <w:sz w:val="28"/>
          <w:szCs w:val="28"/>
        </w:rPr>
        <w:t>前一計費年度線上查詢筆數超逾免費查詢筆數者，超出部分依選擇之費率方案計收查詢費。結算期為前一年度十二月一日至該年度十一月三十日。</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r>
        <w:rPr>
          <w:rFonts w:ascii="標楷體" w:eastAsia="標楷體" w:hAnsi="標楷體"/>
          <w:sz w:val="28"/>
          <w:szCs w:val="28"/>
        </w:rPr>
        <w:br/>
      </w:r>
      <w:r w:rsidRPr="001B0F1E">
        <w:rPr>
          <w:rFonts w:ascii="標楷體" w:eastAsia="標楷體" w:hAnsi="標楷體" w:hint="eastAsia"/>
          <w:sz w:val="28"/>
          <w:szCs w:val="28"/>
        </w:rPr>
        <w:t>於每計費年度開始前繳納。</w:t>
      </w:r>
    </w:p>
    <w:p w:rsidR="001B0F1E" w:rsidRDefault="001B0F1E" w:rsidP="001B0F1E">
      <w:pPr>
        <w:spacing w:line="460" w:lineRule="exact"/>
        <w:ind w:leftChars="591" w:left="1984" w:hangingChars="202" w:hanging="566"/>
        <w:jc w:val="both"/>
        <w:rPr>
          <w:rFonts w:ascii="標楷體" w:eastAsia="標楷體" w:hAnsi="標楷體"/>
          <w:sz w:val="28"/>
          <w:szCs w:val="28"/>
        </w:rPr>
      </w:pPr>
      <w:r w:rsidRPr="001B0F1E">
        <w:rPr>
          <w:rFonts w:ascii="標楷體" w:eastAsia="標楷體" w:hAnsi="標楷體" w:hint="eastAsia"/>
          <w:sz w:val="28"/>
          <w:szCs w:val="28"/>
        </w:rPr>
        <w:t>三、</w:t>
      </w:r>
      <w:r w:rsidRPr="001B0F1E">
        <w:rPr>
          <w:rFonts w:ascii="標楷體" w:eastAsia="標楷體" w:hAnsi="標楷體" w:hint="eastAsia"/>
          <w:sz w:val="28"/>
          <w:szCs w:val="28"/>
        </w:rPr>
        <w:tab/>
        <w:t>整批上傳費用：</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w:t>
      </w:r>
      <w:proofErr w:type="gramStart"/>
      <w:r w:rsidRPr="001B0F1E">
        <w:rPr>
          <w:rFonts w:ascii="標楷體" w:eastAsia="標楷體" w:hAnsi="標楷體" w:hint="eastAsia"/>
          <w:sz w:val="28"/>
          <w:szCs w:val="28"/>
        </w:rPr>
        <w:t>一</w:t>
      </w:r>
      <w:proofErr w:type="gramEnd"/>
      <w:r w:rsidRPr="001B0F1E">
        <w:rPr>
          <w:rFonts w:ascii="標楷體" w:eastAsia="標楷體" w:hAnsi="標楷體" w:hint="eastAsia"/>
          <w:sz w:val="28"/>
          <w:szCs w:val="28"/>
        </w:rPr>
        <w:t>)</w:t>
      </w:r>
      <w:r w:rsidRPr="001B0F1E">
        <w:rPr>
          <w:rFonts w:ascii="標楷體" w:eastAsia="標楷體" w:hAnsi="標楷體" w:hint="eastAsia"/>
          <w:sz w:val="28"/>
          <w:szCs w:val="28"/>
        </w:rPr>
        <w:tab/>
        <w:t>收費標準</w:t>
      </w:r>
      <w:r>
        <w:rPr>
          <w:rFonts w:ascii="標楷體" w:eastAsia="標楷體" w:hAnsi="標楷體"/>
          <w:sz w:val="28"/>
          <w:szCs w:val="28"/>
        </w:rPr>
        <w:br/>
      </w:r>
      <w:r w:rsidRPr="001B0F1E">
        <w:rPr>
          <w:rFonts w:ascii="標楷體" w:eastAsia="標楷體" w:hAnsi="標楷體" w:hint="eastAsia"/>
          <w:sz w:val="28"/>
          <w:szCs w:val="28"/>
        </w:rPr>
        <w:t>依使用單位每次</w:t>
      </w:r>
      <w:proofErr w:type="gramStart"/>
      <w:r w:rsidRPr="001B0F1E">
        <w:rPr>
          <w:rFonts w:ascii="標楷體" w:eastAsia="標楷體" w:hAnsi="標楷體" w:hint="eastAsia"/>
          <w:sz w:val="28"/>
          <w:szCs w:val="28"/>
        </w:rPr>
        <w:t>上傳筆數</w:t>
      </w:r>
      <w:proofErr w:type="gramEnd"/>
      <w:r w:rsidRPr="001B0F1E">
        <w:rPr>
          <w:rFonts w:ascii="標楷體" w:eastAsia="標楷體" w:hAnsi="標楷體" w:hint="eastAsia"/>
          <w:sz w:val="28"/>
          <w:szCs w:val="28"/>
        </w:rPr>
        <w:t>計收，每筆新台幣一元，每上傳</w:t>
      </w:r>
      <w:proofErr w:type="gramStart"/>
      <w:r w:rsidRPr="001B0F1E">
        <w:rPr>
          <w:rFonts w:ascii="標楷體" w:eastAsia="標楷體" w:hAnsi="標楷體" w:hint="eastAsia"/>
          <w:sz w:val="28"/>
          <w:szCs w:val="28"/>
        </w:rPr>
        <w:t>一</w:t>
      </w:r>
      <w:proofErr w:type="gramEnd"/>
      <w:r w:rsidRPr="001B0F1E">
        <w:rPr>
          <w:rFonts w:ascii="標楷體" w:eastAsia="標楷體" w:hAnsi="標楷體" w:hint="eastAsia"/>
          <w:sz w:val="28"/>
          <w:szCs w:val="28"/>
        </w:rPr>
        <w:t>檔案最低新台幣</w:t>
      </w:r>
      <w:proofErr w:type="gramStart"/>
      <w:r w:rsidRPr="001B0F1E">
        <w:rPr>
          <w:rFonts w:ascii="標楷體" w:eastAsia="標楷體" w:hAnsi="標楷體" w:hint="eastAsia"/>
          <w:sz w:val="28"/>
          <w:szCs w:val="28"/>
        </w:rPr>
        <w:t>一</w:t>
      </w:r>
      <w:proofErr w:type="gramEnd"/>
      <w:r w:rsidRPr="001B0F1E">
        <w:rPr>
          <w:rFonts w:ascii="標楷體" w:eastAsia="標楷體" w:hAnsi="標楷體" w:hint="eastAsia"/>
          <w:sz w:val="28"/>
          <w:szCs w:val="28"/>
        </w:rPr>
        <w:t>百元。當日上傳多個檔案者，依各檔案分別計算。</w:t>
      </w:r>
    </w:p>
    <w:p w:rsidR="001B0F1E" w:rsidRDefault="001B0F1E" w:rsidP="001B0F1E">
      <w:pPr>
        <w:spacing w:line="460" w:lineRule="exact"/>
        <w:ind w:leftChars="827" w:left="2551" w:hangingChars="202" w:hanging="566"/>
        <w:jc w:val="both"/>
        <w:rPr>
          <w:rFonts w:ascii="標楷體" w:eastAsia="標楷體" w:hAnsi="標楷體"/>
          <w:sz w:val="28"/>
          <w:szCs w:val="28"/>
        </w:rPr>
      </w:pPr>
      <w:r w:rsidRPr="001B0F1E">
        <w:rPr>
          <w:rFonts w:ascii="標楷體" w:eastAsia="標楷體" w:hAnsi="標楷體" w:hint="eastAsia"/>
          <w:sz w:val="28"/>
          <w:szCs w:val="28"/>
        </w:rPr>
        <w:t>(二)</w:t>
      </w:r>
      <w:r w:rsidRPr="001B0F1E">
        <w:rPr>
          <w:rFonts w:ascii="標楷體" w:eastAsia="標楷體" w:hAnsi="標楷體" w:hint="eastAsia"/>
          <w:sz w:val="28"/>
          <w:szCs w:val="28"/>
        </w:rPr>
        <w:tab/>
        <w:t>繳納期限</w:t>
      </w:r>
    </w:p>
    <w:p w:rsidR="001B0F1E" w:rsidRDefault="001B0F1E" w:rsidP="001B0F1E">
      <w:pPr>
        <w:spacing w:line="460" w:lineRule="exact"/>
        <w:ind w:leftChars="1055" w:left="2834" w:hangingChars="108" w:hanging="302"/>
        <w:jc w:val="both"/>
        <w:rPr>
          <w:rFonts w:ascii="標楷體" w:eastAsia="標楷體" w:hAnsi="標楷體"/>
          <w:sz w:val="28"/>
          <w:szCs w:val="28"/>
        </w:rPr>
      </w:pPr>
      <w:r>
        <w:rPr>
          <w:rFonts w:ascii="標楷體" w:eastAsia="標楷體" w:hAnsi="標楷體" w:hint="eastAsia"/>
          <w:sz w:val="28"/>
          <w:szCs w:val="28"/>
        </w:rPr>
        <w:lastRenderedPageBreak/>
        <w:t>1.</w:t>
      </w:r>
      <w:r w:rsidRPr="001B0F1E">
        <w:rPr>
          <w:rFonts w:ascii="標楷體" w:eastAsia="標楷體" w:hAnsi="標楷體" w:hint="eastAsia"/>
          <w:sz w:val="28"/>
          <w:szCs w:val="28"/>
        </w:rPr>
        <w:t>使用單位為本公司參加人者，於每月結算後，</w:t>
      </w:r>
      <w:proofErr w:type="gramStart"/>
      <w:r w:rsidRPr="001B0F1E">
        <w:rPr>
          <w:rFonts w:ascii="標楷體" w:eastAsia="標楷體" w:hAnsi="標楷體" w:hint="eastAsia"/>
          <w:sz w:val="28"/>
          <w:szCs w:val="28"/>
        </w:rPr>
        <w:t>併</w:t>
      </w:r>
      <w:proofErr w:type="gramEnd"/>
      <w:r w:rsidRPr="001B0F1E">
        <w:rPr>
          <w:rFonts w:ascii="標楷體" w:eastAsia="標楷體" w:hAnsi="標楷體" w:hint="eastAsia"/>
          <w:sz w:val="28"/>
          <w:szCs w:val="28"/>
        </w:rPr>
        <w:t>參加人其他應付費用繳納。</w:t>
      </w:r>
    </w:p>
    <w:p w:rsidR="001B0F1E" w:rsidRPr="001B0F1E" w:rsidRDefault="001B0F1E" w:rsidP="001B0F1E">
      <w:pPr>
        <w:spacing w:line="460" w:lineRule="exact"/>
        <w:ind w:leftChars="1055" w:left="2834" w:hangingChars="108" w:hanging="302"/>
        <w:jc w:val="both"/>
        <w:rPr>
          <w:rFonts w:ascii="標楷體" w:eastAsia="標楷體" w:hAnsi="標楷體"/>
          <w:sz w:val="28"/>
          <w:szCs w:val="28"/>
        </w:rPr>
      </w:pPr>
      <w:r w:rsidRPr="001B0F1E">
        <w:rPr>
          <w:rFonts w:ascii="標楷體" w:eastAsia="標楷體" w:hAnsi="標楷體" w:hint="eastAsia"/>
          <w:sz w:val="28"/>
          <w:szCs w:val="28"/>
        </w:rPr>
        <w:t>2</w:t>
      </w:r>
      <w:r>
        <w:rPr>
          <w:rFonts w:ascii="標楷體" w:eastAsia="標楷體" w:hAnsi="標楷體" w:hint="eastAsia"/>
          <w:sz w:val="28"/>
          <w:szCs w:val="28"/>
        </w:rPr>
        <w:t>.</w:t>
      </w:r>
      <w:r w:rsidRPr="001B0F1E">
        <w:rPr>
          <w:rFonts w:ascii="標楷體" w:eastAsia="標楷體" w:hAnsi="標楷體" w:hint="eastAsia"/>
          <w:sz w:val="28"/>
          <w:szCs w:val="28"/>
        </w:rPr>
        <w:t>使用單位非本公司參加人者，於每次上傳並接獲本公司繳費單後七日內繳納。</w:t>
      </w:r>
    </w:p>
    <w:p w:rsidR="006F01ED" w:rsidRPr="006F01ED" w:rsidRDefault="00131C8C"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001B0F1E" w:rsidRPr="001B0F1E">
        <w:rPr>
          <w:rFonts w:ascii="標楷體" w:eastAsia="標楷體" w:hAnsi="標楷體" w:hint="eastAsia"/>
          <w:sz w:val="28"/>
          <w:szCs w:val="28"/>
        </w:rPr>
        <w:t>前項第一款及第二款之費用，使用單位逾繳費單所載之繳費期限者，本公司得不經催告逕行終止該單位之使用權限。</w:t>
      </w:r>
    </w:p>
    <w:p w:rsidR="006F01ED"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十四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使用單位使用本系統，所申請之帳號及密碼應妥善辦理管控，並不得為轉讓或分享。如發現或知悉帳號及密碼有被竊或遭非法使用之情事，應立即通知本公司申請辦理變更作業。</w:t>
      </w:r>
    </w:p>
    <w:p w:rsidR="006F01ED" w:rsidRDefault="001B0F1E"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Pr="001B0F1E">
        <w:rPr>
          <w:rFonts w:ascii="標楷體" w:eastAsia="標楷體" w:hAnsi="標楷體" w:hint="eastAsia"/>
          <w:sz w:val="28"/>
          <w:szCs w:val="28"/>
        </w:rPr>
        <w:t>本公司得就使用單位之帳號及密碼使用情形進行稽核，經發現有轉讓或分享帳號及密碼之情事時，本公司得逕行終止該單位之使用權限。</w:t>
      </w:r>
    </w:p>
    <w:p w:rsidR="006F01ED" w:rsidRDefault="001B0F1E" w:rsidP="001B0F1E">
      <w:pPr>
        <w:pStyle w:val="af1"/>
        <w:spacing w:line="460" w:lineRule="exact"/>
        <w:ind w:leftChars="590" w:left="1416" w:firstLine="2"/>
        <w:rPr>
          <w:rFonts w:ascii="標楷體" w:eastAsia="標楷體" w:hAnsi="標楷體"/>
          <w:sz w:val="28"/>
          <w:szCs w:val="28"/>
        </w:rPr>
      </w:pPr>
      <w:r>
        <w:rPr>
          <w:rFonts w:ascii="標楷體" w:eastAsia="標楷體" w:hAnsi="標楷體" w:hint="eastAsia"/>
          <w:sz w:val="28"/>
          <w:szCs w:val="28"/>
        </w:rPr>
        <w:t xml:space="preserve">　　</w:t>
      </w:r>
      <w:r w:rsidRPr="001B0F1E">
        <w:rPr>
          <w:rFonts w:ascii="標楷體" w:eastAsia="標楷體" w:hAnsi="標楷體" w:hint="eastAsia"/>
          <w:sz w:val="28"/>
          <w:szCs w:val="28"/>
        </w:rPr>
        <w:t>本公司因前項情事所生之損害及支出之稽核費用，應由使用單位負責。</w:t>
      </w:r>
    </w:p>
    <w:p w:rsidR="006F01ED"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十五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本要點有關本公司公告事項，</w:t>
      </w:r>
      <w:proofErr w:type="gramStart"/>
      <w:r w:rsidRPr="006F01ED">
        <w:rPr>
          <w:rFonts w:ascii="標楷體" w:eastAsia="標楷體" w:hAnsi="標楷體" w:hint="eastAsia"/>
          <w:sz w:val="28"/>
          <w:szCs w:val="28"/>
        </w:rPr>
        <w:t>均置放</w:t>
      </w:r>
      <w:proofErr w:type="gramEnd"/>
      <w:r w:rsidRPr="006F01ED">
        <w:rPr>
          <w:rFonts w:ascii="標楷體" w:eastAsia="標楷體" w:hAnsi="標楷體" w:hint="eastAsia"/>
          <w:sz w:val="28"/>
          <w:szCs w:val="28"/>
        </w:rPr>
        <w:t>於本公司網站防制洗錢及</w:t>
      </w:r>
      <w:proofErr w:type="gramStart"/>
      <w:r w:rsidRPr="006F01ED">
        <w:rPr>
          <w:rFonts w:ascii="標楷體" w:eastAsia="標楷體" w:hAnsi="標楷體" w:hint="eastAsia"/>
          <w:sz w:val="28"/>
          <w:szCs w:val="28"/>
        </w:rPr>
        <w:t>打擊資恐查詢</w:t>
      </w:r>
      <w:proofErr w:type="gramEnd"/>
      <w:r w:rsidRPr="006F01ED">
        <w:rPr>
          <w:rFonts w:ascii="標楷體" w:eastAsia="標楷體" w:hAnsi="標楷體" w:hint="eastAsia"/>
          <w:sz w:val="28"/>
          <w:szCs w:val="28"/>
        </w:rPr>
        <w:t>系統目錄。</w:t>
      </w:r>
    </w:p>
    <w:p w:rsidR="00B949BC" w:rsidRDefault="006F01ED" w:rsidP="001B0F1E">
      <w:pPr>
        <w:pStyle w:val="af1"/>
        <w:spacing w:line="460" w:lineRule="exact"/>
        <w:ind w:left="1417" w:hangingChars="506" w:hanging="1417"/>
        <w:rPr>
          <w:rFonts w:ascii="標楷體" w:eastAsia="標楷體" w:hAnsi="標楷體"/>
          <w:sz w:val="28"/>
          <w:szCs w:val="28"/>
        </w:rPr>
      </w:pPr>
      <w:r w:rsidRPr="006F01ED">
        <w:rPr>
          <w:rFonts w:ascii="標楷體" w:eastAsia="標楷體" w:hAnsi="標楷體" w:hint="eastAsia"/>
          <w:sz w:val="28"/>
          <w:szCs w:val="28"/>
        </w:rPr>
        <w:t>第 十六 條</w:t>
      </w:r>
      <w:r w:rsidR="001B0F1E">
        <w:rPr>
          <w:rFonts w:ascii="標楷體" w:eastAsia="標楷體" w:hAnsi="標楷體" w:hint="eastAsia"/>
          <w:sz w:val="28"/>
          <w:szCs w:val="28"/>
        </w:rPr>
        <w:t xml:space="preserve">　　</w:t>
      </w:r>
      <w:r w:rsidRPr="006F01ED">
        <w:rPr>
          <w:rFonts w:ascii="標楷體" w:eastAsia="標楷體" w:hAnsi="標楷體" w:hint="eastAsia"/>
          <w:sz w:val="28"/>
          <w:szCs w:val="28"/>
        </w:rPr>
        <w:t>本要點未盡事宜，悉依相關法令、本公司操作手冊及相關規定辦理，修正時亦同。</w:t>
      </w:r>
    </w:p>
    <w:p w:rsidR="00B949BC" w:rsidRPr="00B949BC" w:rsidRDefault="00B949BC" w:rsidP="00B949BC">
      <w:pPr>
        <w:pStyle w:val="22"/>
        <w:tabs>
          <w:tab w:val="left" w:pos="180"/>
        </w:tabs>
        <w:snapToGrid w:val="0"/>
        <w:spacing w:after="0" w:line="480" w:lineRule="exact"/>
        <w:ind w:left="14" w:rightChars="-2" w:right="-5"/>
        <w:jc w:val="center"/>
        <w:rPr>
          <w:rFonts w:ascii="華康楷書體W5" w:eastAsia="華康楷書體W5" w:hAnsi="標楷體" w:cs="Times New Roman"/>
          <w:b/>
          <w:bCs/>
          <w:sz w:val="32"/>
          <w:szCs w:val="36"/>
          <w:lang w:bidi="ar-SA"/>
        </w:rPr>
      </w:pPr>
      <w:r>
        <w:rPr>
          <w:rFonts w:ascii="標楷體" w:eastAsia="標楷體" w:hAnsi="標楷體"/>
          <w:sz w:val="28"/>
          <w:szCs w:val="28"/>
        </w:rPr>
        <w:br w:type="column"/>
      </w:r>
      <w:r w:rsidRPr="00B949BC">
        <w:rPr>
          <w:rFonts w:ascii="華康楷書體W5" w:eastAsia="華康楷書體W5" w:hAnsi="標楷體" w:cs="Times New Roman" w:hint="eastAsia"/>
          <w:b/>
          <w:bCs/>
          <w:noProof/>
          <w:sz w:val="32"/>
          <w:szCs w:val="36"/>
          <w:lang w:bidi="ar-SA"/>
        </w:rPr>
        <w:lastRenderedPageBreak/>
        <mc:AlternateContent>
          <mc:Choice Requires="wps">
            <w:drawing>
              <wp:anchor distT="0" distB="0" distL="114300" distR="114300" simplePos="0" relativeHeight="251659264" behindDoc="0" locked="0" layoutInCell="1" allowOverlap="1" wp14:anchorId="059F04B6" wp14:editId="40846247">
                <wp:simplePos x="0" y="0"/>
                <wp:positionH relativeFrom="column">
                  <wp:posOffset>4710154</wp:posOffset>
                </wp:positionH>
                <wp:positionV relativeFrom="paragraph">
                  <wp:posOffset>-326279</wp:posOffset>
                </wp:positionV>
                <wp:extent cx="542925" cy="278765"/>
                <wp:effectExtent l="11430" t="13970" r="7620"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8765"/>
                        </a:xfrm>
                        <a:prstGeom prst="rect">
                          <a:avLst/>
                        </a:prstGeom>
                        <a:solidFill>
                          <a:srgbClr val="FFFFFF"/>
                        </a:solidFill>
                        <a:ln w="9525" cap="rnd">
                          <a:solidFill>
                            <a:srgbClr val="000000"/>
                          </a:solidFill>
                          <a:prstDash val="sysDot"/>
                          <a:miter lim="800000"/>
                          <a:headEnd/>
                          <a:tailEnd/>
                        </a:ln>
                      </wps:spPr>
                      <wps:txbx>
                        <w:txbxContent>
                          <w:p w:rsidR="00B949BC" w:rsidRDefault="00B949BC" w:rsidP="00B949BC">
                            <w:pPr>
                              <w:snapToGrid w:val="0"/>
                              <w:rPr>
                                <w:rFonts w:eastAsia="標楷體"/>
                              </w:rPr>
                            </w:pPr>
                            <w:r>
                              <w:rPr>
                                <w:rFonts w:eastAsia="標楷體" w:hint="eastAsia"/>
                              </w:rPr>
                              <w:t>附件</w:t>
                            </w:r>
                            <w:r>
                              <w:rPr>
                                <w:rFonts w:eastAsia="標楷體" w:hint="eastAsia"/>
                              </w:rPr>
                              <w:t>xu.4xu.4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04B6" id="_x0000_t202" coordsize="21600,21600" o:spt="202" path="m,l,21600r21600,l21600,xe">
                <v:stroke joinstyle="miter"/>
                <v:path gradientshapeok="t" o:connecttype="rect"/>
              </v:shapetype>
              <v:shape id="文字方塊 1" o:spid="_x0000_s1026" type="#_x0000_t202" style="position:absolute;left:0;text-align:left;margin-left:370.9pt;margin-top:-25.7pt;width:42.7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">
                <v:stroke dashstyle="1 1" endcap="round"/>
                <v:textbox>
                  <w:txbxContent>
                    <w:p w:rsidR="00B949BC" w:rsidRDefault="00B949BC" w:rsidP="00B949BC">
                      <w:pPr>
                        <w:snapToGrid w:val="0"/>
                        <w:rPr>
                          <w:rFonts w:eastAsia="標楷體"/>
                        </w:rPr>
                      </w:pPr>
                      <w:r>
                        <w:rPr>
                          <w:rFonts w:eastAsia="標楷體" w:hint="eastAsia"/>
                        </w:rPr>
                        <w:t>附件</w:t>
                      </w:r>
                      <w:r>
                        <w:rPr>
                          <w:rFonts w:eastAsia="標楷體" w:hint="eastAsia"/>
                        </w:rPr>
                        <w:t>xu.4xu.4</w:t>
                      </w:r>
                    </w:p>
                  </w:txbxContent>
                </v:textbox>
              </v:shape>
            </w:pict>
          </mc:Fallback>
        </mc:AlternateContent>
      </w:r>
      <w:r w:rsidRPr="00B949BC">
        <w:rPr>
          <w:rFonts w:ascii="華康楷書體W5" w:eastAsia="華康楷書體W5" w:hAnsi="標楷體" w:cs="Times New Roman" w:hint="eastAsia"/>
          <w:b/>
          <w:bCs/>
          <w:sz w:val="32"/>
          <w:szCs w:val="36"/>
          <w:lang w:bidi="ar-SA"/>
        </w:rPr>
        <w:t>防制洗錢及</w:t>
      </w:r>
      <w:proofErr w:type="gramStart"/>
      <w:r w:rsidRPr="00B949BC">
        <w:rPr>
          <w:rFonts w:ascii="華康楷書體W5" w:eastAsia="華康楷書體W5" w:hAnsi="標楷體" w:cs="Times New Roman" w:hint="eastAsia"/>
          <w:b/>
          <w:bCs/>
          <w:sz w:val="32"/>
          <w:szCs w:val="36"/>
          <w:lang w:bidi="ar-SA"/>
        </w:rPr>
        <w:t>打擊資恐查詢</w:t>
      </w:r>
      <w:proofErr w:type="gramEnd"/>
      <w:r w:rsidRPr="00B949BC">
        <w:rPr>
          <w:rFonts w:ascii="華康楷書體W5" w:eastAsia="華康楷書體W5" w:hAnsi="標楷體" w:cs="Times New Roman" w:hint="eastAsia"/>
          <w:b/>
          <w:bCs/>
          <w:sz w:val="32"/>
          <w:szCs w:val="36"/>
          <w:lang w:bidi="ar-SA"/>
        </w:rPr>
        <w:t>系統費率</w:t>
      </w:r>
    </w:p>
    <w:p w:rsidR="00B949BC" w:rsidRPr="005704B1" w:rsidRDefault="00B949BC" w:rsidP="00B949BC">
      <w:pPr>
        <w:pStyle w:val="22"/>
        <w:tabs>
          <w:tab w:val="left" w:pos="180"/>
        </w:tabs>
        <w:snapToGrid w:val="0"/>
        <w:spacing w:line="480" w:lineRule="exact"/>
        <w:ind w:left="14" w:rightChars="-2" w:right="-5"/>
        <w:rPr>
          <w:rFonts w:ascii="華康楷書體W5" w:eastAsia="華康楷書體W5" w:hAnsi="標楷體"/>
          <w:spacing w:val="30"/>
          <w:szCs w:val="36"/>
        </w:rPr>
      </w:pPr>
    </w:p>
    <w:p w:rsidR="00B949BC" w:rsidRPr="005704B1" w:rsidRDefault="00B949BC" w:rsidP="00B949BC">
      <w:pPr>
        <w:pStyle w:val="af3"/>
        <w:snapToGrid w:val="0"/>
        <w:spacing w:after="0" w:line="360" w:lineRule="exact"/>
        <w:ind w:leftChars="177" w:left="425" w:rightChars="40" w:right="96"/>
        <w:rPr>
          <w:rFonts w:ascii="標楷體" w:eastAsia="標楷體" w:hAnsi="標楷體"/>
          <w:b/>
          <w:sz w:val="28"/>
          <w:szCs w:val="28"/>
        </w:rPr>
      </w:pPr>
      <w:r w:rsidRPr="005704B1">
        <w:rPr>
          <w:rFonts w:ascii="標楷體" w:eastAsia="標楷體" w:hAnsi="標楷體" w:hint="eastAsia"/>
          <w:b/>
          <w:sz w:val="28"/>
          <w:szCs w:val="28"/>
        </w:rPr>
        <w:t>費率方案</w:t>
      </w:r>
      <w:r>
        <w:rPr>
          <w:rFonts w:ascii="標楷體" w:eastAsia="標楷體" w:hAnsi="標楷體" w:hint="eastAsia"/>
          <w:b/>
          <w:sz w:val="28"/>
          <w:szCs w:val="28"/>
        </w:rPr>
        <w:t>（新台幣）</w:t>
      </w:r>
    </w:p>
    <w:p w:rsidR="00B949BC" w:rsidRPr="005704B1" w:rsidRDefault="00B949BC" w:rsidP="00B949BC">
      <w:pPr>
        <w:pStyle w:val="af3"/>
        <w:snapToGrid w:val="0"/>
        <w:spacing w:after="0" w:line="360" w:lineRule="exact"/>
        <w:ind w:leftChars="177" w:left="425" w:rightChars="40" w:right="96"/>
        <w:rPr>
          <w:rFonts w:ascii="標楷體" w:eastAsia="標楷體" w:hAnsi="標楷體"/>
          <w:b/>
        </w:rPr>
      </w:pPr>
    </w:p>
    <w:tbl>
      <w:tblPr>
        <w:tblStyle w:val="ad"/>
        <w:tblW w:w="0" w:type="auto"/>
        <w:tblInd w:w="480" w:type="dxa"/>
        <w:tblLook w:val="04A0" w:firstRow="1" w:lastRow="0" w:firstColumn="1" w:lastColumn="0" w:noHBand="0" w:noVBand="1"/>
      </w:tblPr>
      <w:tblGrid>
        <w:gridCol w:w="1358"/>
        <w:gridCol w:w="2835"/>
        <w:gridCol w:w="2243"/>
        <w:gridCol w:w="2144"/>
      </w:tblGrid>
      <w:tr w:rsidR="00B949BC" w:rsidRPr="005704B1" w:rsidTr="003D6B6C">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費率方案</w:t>
            </w:r>
          </w:p>
        </w:tc>
        <w:tc>
          <w:tcPr>
            <w:tcW w:w="5078" w:type="dxa"/>
            <w:gridSpan w:val="2"/>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線上查詢</w:t>
            </w:r>
          </w:p>
        </w:tc>
        <w:tc>
          <w:tcPr>
            <w:tcW w:w="2144"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bCs/>
              </w:rPr>
              <w:t>整批上傳</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A</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1,000</w:t>
            </w:r>
            <w:r w:rsidRPr="005704B1">
              <w:rPr>
                <w:rFonts w:ascii="標楷體" w:eastAsia="標楷體" w:hAnsi="標楷體" w:hint="eastAsia"/>
                <w:b/>
              </w:rPr>
              <w:t>元，可線上查詢</w:t>
            </w:r>
            <w:r w:rsidRPr="005704B1">
              <w:rPr>
                <w:rFonts w:ascii="標楷體" w:eastAsia="標楷體" w:hAnsi="標楷體"/>
                <w:b/>
                <w:bCs/>
              </w:rPr>
              <w:t>100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100</w:t>
            </w:r>
            <w:r w:rsidRPr="005704B1">
              <w:rPr>
                <w:rFonts w:ascii="標楷體" w:eastAsia="標楷體" w:hAnsi="標楷體" w:hint="eastAsia"/>
                <w:b/>
              </w:rPr>
              <w:t>筆部分，每筆收費</w:t>
            </w:r>
            <w:r w:rsidRPr="005704B1">
              <w:rPr>
                <w:rFonts w:ascii="標楷體" w:eastAsia="標楷體" w:hAnsi="標楷體"/>
                <w:b/>
                <w:bCs/>
              </w:rPr>
              <w:t>20</w:t>
            </w:r>
            <w:r w:rsidRPr="005704B1">
              <w:rPr>
                <w:rFonts w:ascii="標楷體" w:eastAsia="標楷體" w:hAnsi="標楷體" w:hint="eastAsia"/>
                <w:b/>
              </w:rPr>
              <w:t>元</w:t>
            </w:r>
          </w:p>
        </w:tc>
        <w:tc>
          <w:tcPr>
            <w:tcW w:w="2144"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不提供此功能</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B</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3,000</w:t>
            </w:r>
            <w:r w:rsidRPr="005704B1">
              <w:rPr>
                <w:rFonts w:ascii="標楷體" w:eastAsia="標楷體" w:hAnsi="標楷體" w:hint="eastAsia"/>
                <w:b/>
              </w:rPr>
              <w:t>元，可線上查詢</w:t>
            </w:r>
            <w:r w:rsidRPr="005704B1">
              <w:rPr>
                <w:rFonts w:ascii="標楷體" w:eastAsia="標楷體" w:hAnsi="標楷體"/>
                <w:b/>
                <w:bCs/>
              </w:rPr>
              <w:t>500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500</w:t>
            </w:r>
            <w:r w:rsidRPr="005704B1">
              <w:rPr>
                <w:rFonts w:ascii="標楷體" w:eastAsia="標楷體" w:hAnsi="標楷體" w:hint="eastAsia"/>
                <w:b/>
              </w:rPr>
              <w:t>筆部分，每筆收費</w:t>
            </w:r>
            <w:r w:rsidRPr="005704B1">
              <w:rPr>
                <w:rFonts w:ascii="標楷體" w:eastAsia="標楷體" w:hAnsi="標楷體"/>
                <w:b/>
                <w:bCs/>
              </w:rPr>
              <w:t>15</w:t>
            </w:r>
            <w:r w:rsidRPr="005704B1">
              <w:rPr>
                <w:rFonts w:ascii="標楷體" w:eastAsia="標楷體" w:hAnsi="標楷體" w:hint="eastAsia"/>
                <w:b/>
              </w:rPr>
              <w:t>元</w:t>
            </w:r>
          </w:p>
        </w:tc>
        <w:tc>
          <w:tcPr>
            <w:tcW w:w="2144" w:type="dxa"/>
            <w:vMerge w:val="restart"/>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每筆收費</w:t>
            </w:r>
            <w:r w:rsidRPr="005704B1">
              <w:rPr>
                <w:rFonts w:ascii="標楷體" w:eastAsia="標楷體" w:hAnsi="標楷體"/>
                <w:b/>
                <w:bCs/>
              </w:rPr>
              <w:t>1</w:t>
            </w:r>
            <w:r w:rsidRPr="005704B1">
              <w:rPr>
                <w:rFonts w:ascii="標楷體" w:eastAsia="標楷體" w:hAnsi="標楷體" w:hint="eastAsia"/>
                <w:b/>
              </w:rPr>
              <w:t>元，但每上傳</w:t>
            </w:r>
            <w:proofErr w:type="gramStart"/>
            <w:r w:rsidRPr="005704B1">
              <w:rPr>
                <w:rFonts w:ascii="標楷體" w:eastAsia="標楷體" w:hAnsi="標楷體" w:hint="eastAsia"/>
                <w:b/>
              </w:rPr>
              <w:t>一</w:t>
            </w:r>
            <w:proofErr w:type="gramEnd"/>
            <w:r w:rsidRPr="005704B1">
              <w:rPr>
                <w:rFonts w:ascii="標楷體" w:eastAsia="標楷體" w:hAnsi="標楷體" w:hint="eastAsia"/>
                <w:b/>
              </w:rPr>
              <w:t>檔案至少收費</w:t>
            </w:r>
            <w:r w:rsidRPr="005704B1">
              <w:rPr>
                <w:rFonts w:ascii="標楷體" w:eastAsia="標楷體" w:hAnsi="標楷體"/>
                <w:b/>
                <w:bCs/>
              </w:rPr>
              <w:t>100</w:t>
            </w:r>
            <w:r w:rsidRPr="005704B1">
              <w:rPr>
                <w:rFonts w:ascii="標楷體" w:eastAsia="標楷體" w:hAnsi="標楷體" w:hint="eastAsia"/>
                <w:b/>
              </w:rPr>
              <w:t>元。</w:t>
            </w: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C</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5,000</w:t>
            </w:r>
            <w:r w:rsidRPr="005704B1">
              <w:rPr>
                <w:rFonts w:ascii="標楷體" w:eastAsia="標楷體" w:hAnsi="標楷體" w:hint="eastAsia"/>
                <w:b/>
              </w:rPr>
              <w:t>元，可線上查詢</w:t>
            </w:r>
            <w:r w:rsidRPr="005704B1">
              <w:rPr>
                <w:rFonts w:ascii="標楷體" w:eastAsia="標楷體" w:hAnsi="標楷體"/>
                <w:b/>
                <w:bCs/>
              </w:rPr>
              <w:t>2,000</w:t>
            </w:r>
            <w:r w:rsidRPr="005704B1">
              <w:rPr>
                <w:rFonts w:ascii="標楷體" w:eastAsia="標楷體" w:hAnsi="標楷體" w:hint="eastAsia"/>
                <w:b/>
              </w:rPr>
              <w:t>筆</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超出</w:t>
            </w:r>
            <w:r w:rsidRPr="005704B1">
              <w:rPr>
                <w:rFonts w:ascii="標楷體" w:eastAsia="標楷體" w:hAnsi="標楷體"/>
                <w:b/>
                <w:bCs/>
              </w:rPr>
              <w:t>2,000</w:t>
            </w:r>
            <w:r w:rsidRPr="005704B1">
              <w:rPr>
                <w:rFonts w:ascii="標楷體" w:eastAsia="標楷體" w:hAnsi="標楷體" w:hint="eastAsia"/>
                <w:b/>
              </w:rPr>
              <w:t>筆部分，每筆收費</w:t>
            </w:r>
            <w:r w:rsidRPr="005704B1">
              <w:rPr>
                <w:rFonts w:ascii="標楷體" w:eastAsia="標楷體" w:hAnsi="標楷體"/>
                <w:b/>
                <w:bCs/>
              </w:rPr>
              <w:t>10</w:t>
            </w:r>
            <w:r w:rsidRPr="005704B1">
              <w:rPr>
                <w:rFonts w:ascii="標楷體" w:eastAsia="標楷體" w:hAnsi="標楷體" w:hint="eastAsia"/>
                <w:b/>
              </w:rPr>
              <w:t>元</w:t>
            </w:r>
          </w:p>
        </w:tc>
        <w:tc>
          <w:tcPr>
            <w:tcW w:w="2144" w:type="dxa"/>
            <w:vMerge/>
          </w:tcPr>
          <w:p w:rsidR="00B949BC" w:rsidRPr="005704B1" w:rsidRDefault="00B949BC" w:rsidP="003D6B6C">
            <w:pPr>
              <w:pStyle w:val="af3"/>
              <w:snapToGrid w:val="0"/>
              <w:spacing w:after="0" w:line="360" w:lineRule="exact"/>
              <w:ind w:rightChars="40" w:right="96"/>
              <w:rPr>
                <w:rFonts w:ascii="標楷體" w:eastAsia="標楷體" w:hAnsi="標楷體"/>
                <w:b/>
              </w:rPr>
            </w:pPr>
          </w:p>
        </w:tc>
      </w:tr>
      <w:tr w:rsidR="00B949BC" w:rsidRPr="005704B1" w:rsidTr="00BC264E">
        <w:tc>
          <w:tcPr>
            <w:tcW w:w="1358" w:type="dxa"/>
          </w:tcPr>
          <w:p w:rsidR="00B949BC" w:rsidRPr="005704B1" w:rsidRDefault="00B949BC" w:rsidP="003D6B6C">
            <w:pPr>
              <w:pStyle w:val="af3"/>
              <w:snapToGrid w:val="0"/>
              <w:spacing w:after="0" w:line="360" w:lineRule="exact"/>
              <w:ind w:rightChars="40" w:right="96"/>
              <w:jc w:val="center"/>
              <w:rPr>
                <w:rFonts w:ascii="標楷體" w:eastAsia="標楷體" w:hAnsi="標楷體"/>
                <w:b/>
              </w:rPr>
            </w:pPr>
            <w:r w:rsidRPr="005704B1">
              <w:rPr>
                <w:rFonts w:ascii="標楷體" w:eastAsia="標楷體" w:hAnsi="標楷體" w:hint="eastAsia"/>
                <w:b/>
              </w:rPr>
              <w:t>D</w:t>
            </w:r>
          </w:p>
        </w:tc>
        <w:tc>
          <w:tcPr>
            <w:tcW w:w="2835"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每年</w:t>
            </w:r>
            <w:r w:rsidRPr="005704B1">
              <w:rPr>
                <w:rFonts w:ascii="標楷體" w:eastAsia="標楷體" w:hAnsi="標楷體"/>
                <w:b/>
                <w:bCs/>
              </w:rPr>
              <w:t>10,000</w:t>
            </w:r>
            <w:r w:rsidRPr="005704B1">
              <w:rPr>
                <w:rFonts w:ascii="標楷體" w:eastAsia="標楷體" w:hAnsi="標楷體" w:hint="eastAsia"/>
                <w:b/>
              </w:rPr>
              <w:t>元，不限查詢筆數</w:t>
            </w:r>
          </w:p>
        </w:tc>
        <w:tc>
          <w:tcPr>
            <w:tcW w:w="2243" w:type="dxa"/>
          </w:tcPr>
          <w:p w:rsidR="00B949BC" w:rsidRPr="005704B1" w:rsidRDefault="00B949BC" w:rsidP="00BC264E">
            <w:pPr>
              <w:pStyle w:val="af3"/>
              <w:snapToGrid w:val="0"/>
              <w:spacing w:after="0" w:line="360" w:lineRule="exact"/>
              <w:ind w:rightChars="40" w:right="96"/>
              <w:jc w:val="both"/>
              <w:rPr>
                <w:rFonts w:ascii="標楷體" w:eastAsia="標楷體" w:hAnsi="標楷體"/>
                <w:b/>
              </w:rPr>
            </w:pPr>
            <w:r w:rsidRPr="005704B1">
              <w:rPr>
                <w:rFonts w:ascii="標楷體" w:eastAsia="標楷體" w:hAnsi="標楷體" w:hint="eastAsia"/>
                <w:b/>
              </w:rPr>
              <w:t>無額外費用</w:t>
            </w:r>
          </w:p>
        </w:tc>
        <w:tc>
          <w:tcPr>
            <w:tcW w:w="2144" w:type="dxa"/>
            <w:vMerge/>
          </w:tcPr>
          <w:p w:rsidR="00B949BC" w:rsidRPr="005704B1" w:rsidRDefault="00B949BC" w:rsidP="003D6B6C">
            <w:pPr>
              <w:pStyle w:val="af3"/>
              <w:snapToGrid w:val="0"/>
              <w:spacing w:after="0" w:line="360" w:lineRule="exact"/>
              <w:ind w:rightChars="40" w:right="96"/>
              <w:rPr>
                <w:rFonts w:ascii="標楷體" w:eastAsia="標楷體" w:hAnsi="標楷體"/>
                <w:b/>
              </w:rPr>
            </w:pPr>
          </w:p>
        </w:tc>
      </w:tr>
    </w:tbl>
    <w:p w:rsidR="00B949BC" w:rsidRPr="005704B1" w:rsidRDefault="00B949BC" w:rsidP="00B949BC">
      <w:pPr>
        <w:pStyle w:val="af3"/>
        <w:snapToGrid w:val="0"/>
        <w:spacing w:after="0" w:line="360" w:lineRule="exact"/>
        <w:ind w:left="480" w:rightChars="40" w:right="96"/>
        <w:rPr>
          <w:rFonts w:ascii="標楷體" w:eastAsia="標楷體" w:hAnsi="標楷體"/>
          <w:b/>
        </w:rPr>
      </w:pPr>
    </w:p>
    <w:p w:rsidR="00B949BC" w:rsidRPr="005704B1" w:rsidRDefault="00B949BC" w:rsidP="00B949BC"/>
    <w:p w:rsidR="006F01ED" w:rsidRPr="006F01ED" w:rsidRDefault="006F01ED" w:rsidP="001B0F1E">
      <w:pPr>
        <w:pStyle w:val="af1"/>
        <w:spacing w:line="460" w:lineRule="exact"/>
        <w:ind w:left="1417" w:hangingChars="506" w:hanging="1417"/>
        <w:rPr>
          <w:rFonts w:ascii="標楷體" w:eastAsia="標楷體" w:hAnsi="標楷體"/>
          <w:sz w:val="28"/>
          <w:szCs w:val="28"/>
        </w:rPr>
      </w:pPr>
    </w:p>
    <w:sectPr w:rsidR="006F01ED" w:rsidRPr="006F01ED" w:rsidSect="00A93CCD">
      <w:headerReference w:type="even" r:id="rId8"/>
      <w:headerReference w:type="default" r:id="rId9"/>
      <w:footerReference w:type="even" r:id="rId10"/>
      <w:footerReference w:type="default" r:id="rId11"/>
      <w:headerReference w:type="first" r:id="rId12"/>
      <w:footerReference w:type="first" r:id="rId13"/>
      <w:pgSz w:w="12242" w:h="15842" w:code="1"/>
      <w:pgMar w:top="539" w:right="1797" w:bottom="1247" w:left="1134"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66" w:rsidRDefault="003F3E66">
      <w:r>
        <w:separator/>
      </w:r>
    </w:p>
  </w:endnote>
  <w:endnote w:type="continuationSeparator" w:id="0">
    <w:p w:rsidR="003F3E66" w:rsidRDefault="003F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4"/>
      <w:framePr w:wrap="around" w:vAnchor="text" w:hAnchor="margin" w:xAlign="center" w:y="1"/>
      <w:ind w:left="720"/>
      <w:rPr>
        <w:rStyle w:val="a6"/>
      </w:rPr>
    </w:pPr>
    <w:r>
      <w:rPr>
        <w:rStyle w:val="a6"/>
      </w:rPr>
      <w:fldChar w:fldCharType="begin"/>
    </w:r>
    <w:r>
      <w:rPr>
        <w:rStyle w:val="a6"/>
      </w:rPr>
      <w:instrText xml:space="preserve">PAGE  </w:instrText>
    </w:r>
    <w:r>
      <w:rPr>
        <w:rStyle w:val="a6"/>
      </w:rPr>
      <w:fldChar w:fldCharType="end"/>
    </w:r>
  </w:p>
  <w:p w:rsidR="003F3E66" w:rsidRDefault="003F3E66" w:rsidP="00DF485E">
    <w:pPr>
      <w:pStyle w:val="a4"/>
      <w:ind w:left="720"/>
    </w:pPr>
  </w:p>
  <w:p w:rsidR="003F3E66" w:rsidRDefault="003F3E66" w:rsidP="00DF485E">
    <w:pP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C125CB" w:rsidRDefault="003F3E66" w:rsidP="00C125CB">
    <w:pPr>
      <w:pStyle w:val="a4"/>
      <w:jc w:val="center"/>
      <w:rPr>
        <w:rFonts w:ascii="華康楷書體W5" w:eastAsia="華康楷書體W5"/>
        <w:sz w:val="28"/>
        <w:szCs w:val="28"/>
      </w:rPr>
    </w:pPr>
    <w:r w:rsidRPr="00C125CB">
      <w:rPr>
        <w:rFonts w:ascii="華康楷書體W5" w:eastAsia="華康楷書體W5" w:hint="eastAsia"/>
        <w:sz w:val="28"/>
        <w:szCs w:val="28"/>
      </w:rPr>
      <w:t>貳～73</w:t>
    </w:r>
    <w:r w:rsidRPr="00C125CB">
      <w:rPr>
        <w:rStyle w:val="a6"/>
        <w:rFonts w:ascii="華康楷書體W5" w:hint="eastAsia"/>
        <w:sz w:val="28"/>
        <w:szCs w:val="28"/>
      </w:rPr>
      <w:t>～</w:t>
    </w:r>
    <w:r w:rsidRPr="00C125CB">
      <w:rPr>
        <w:rStyle w:val="a6"/>
        <w:rFonts w:ascii="華康楷書體W5" w:hint="eastAsia"/>
        <w:sz w:val="28"/>
        <w:szCs w:val="28"/>
      </w:rPr>
      <w:fldChar w:fldCharType="begin"/>
    </w:r>
    <w:r w:rsidRPr="00C125CB">
      <w:rPr>
        <w:rStyle w:val="a6"/>
        <w:rFonts w:ascii="華康楷書體W5" w:hint="eastAsia"/>
        <w:sz w:val="28"/>
        <w:szCs w:val="28"/>
      </w:rPr>
      <w:instrText xml:space="preserve"> PAGE </w:instrText>
    </w:r>
    <w:r w:rsidRPr="00C125CB">
      <w:rPr>
        <w:rStyle w:val="a6"/>
        <w:rFonts w:ascii="華康楷書體W5" w:hint="eastAsia"/>
        <w:sz w:val="28"/>
        <w:szCs w:val="28"/>
      </w:rPr>
      <w:fldChar w:fldCharType="separate"/>
    </w:r>
    <w:r w:rsidR="004650C8">
      <w:rPr>
        <w:rStyle w:val="a6"/>
        <w:rFonts w:ascii="華康楷書體W5"/>
        <w:noProof/>
        <w:sz w:val="28"/>
        <w:szCs w:val="28"/>
      </w:rPr>
      <w:t>7</w:t>
    </w:r>
    <w:r w:rsidRPr="00C125CB">
      <w:rPr>
        <w:rStyle w:val="a6"/>
        <w:rFonts w:ascii="華康楷書體W5" w:hint="eastAsia"/>
        <w:sz w:val="28"/>
        <w:szCs w:val="28"/>
      </w:rPr>
      <w:fldChar w:fldCharType="end"/>
    </w:r>
  </w:p>
  <w:p w:rsidR="003F3E66" w:rsidRPr="00C125CB" w:rsidRDefault="003F3E66" w:rsidP="00C125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DA6AF7" w:rsidRDefault="003F3E66" w:rsidP="00DF485E">
    <w:pPr>
      <w:pStyle w:val="a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66" w:rsidRDefault="003F3E66">
      <w:r>
        <w:separator/>
      </w:r>
    </w:p>
  </w:footnote>
  <w:footnote w:type="continuationSeparator" w:id="0">
    <w:p w:rsidR="003F3E66" w:rsidRDefault="003F3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335C70">
    <w:pPr>
      <w:pStyle w:val="aa"/>
      <w:ind w:leftChars="-295" w:left="-708" w:firstLineChars="141" w:firstLine="282"/>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BC"/>
    <w:multiLevelType w:val="hybridMultilevel"/>
    <w:tmpl w:val="8CBEF5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854879"/>
    <w:multiLevelType w:val="hybridMultilevel"/>
    <w:tmpl w:val="2402C614"/>
    <w:lvl w:ilvl="0" w:tplc="CB16A8CC">
      <w:start w:val="1"/>
      <w:numFmt w:val="bullet"/>
      <w:lvlText w:val="■"/>
      <w:lvlJc w:val="left"/>
      <w:pPr>
        <w:tabs>
          <w:tab w:val="num" w:pos="560"/>
        </w:tabs>
        <w:ind w:left="560" w:hanging="360"/>
      </w:pPr>
      <w:rPr>
        <w:rFonts w:ascii="MT Extra" w:eastAsia="MT Extra" w:hAnsi="MT Extra" w:cs="Wingdings" w:hint="eastAsia"/>
        <w:sz w:val="20"/>
      </w:rPr>
    </w:lvl>
    <w:lvl w:ilvl="1" w:tplc="04090003" w:tentative="1">
      <w:start w:val="1"/>
      <w:numFmt w:val="bullet"/>
      <w:lvlText w:val=""/>
      <w:lvlJc w:val="left"/>
      <w:pPr>
        <w:tabs>
          <w:tab w:val="num" w:pos="1160"/>
        </w:tabs>
        <w:ind w:left="1160" w:hanging="480"/>
      </w:pPr>
      <w:rPr>
        <w:rFonts w:ascii="MT Extra" w:hAnsi="MT Extra" w:hint="default"/>
      </w:rPr>
    </w:lvl>
    <w:lvl w:ilvl="2" w:tplc="04090005" w:tentative="1">
      <w:start w:val="1"/>
      <w:numFmt w:val="bullet"/>
      <w:lvlText w:val=""/>
      <w:lvlJc w:val="left"/>
      <w:pPr>
        <w:tabs>
          <w:tab w:val="num" w:pos="1640"/>
        </w:tabs>
        <w:ind w:left="1640" w:hanging="480"/>
      </w:pPr>
      <w:rPr>
        <w:rFonts w:ascii="MT Extra" w:hAnsi="MT Extra" w:hint="default"/>
      </w:rPr>
    </w:lvl>
    <w:lvl w:ilvl="3" w:tplc="04090001" w:tentative="1">
      <w:start w:val="1"/>
      <w:numFmt w:val="bullet"/>
      <w:lvlText w:val=""/>
      <w:lvlJc w:val="left"/>
      <w:pPr>
        <w:tabs>
          <w:tab w:val="num" w:pos="2120"/>
        </w:tabs>
        <w:ind w:left="2120" w:hanging="480"/>
      </w:pPr>
      <w:rPr>
        <w:rFonts w:ascii="MT Extra" w:hAnsi="MT Extra" w:hint="default"/>
      </w:rPr>
    </w:lvl>
    <w:lvl w:ilvl="4" w:tplc="04090003" w:tentative="1">
      <w:start w:val="1"/>
      <w:numFmt w:val="bullet"/>
      <w:lvlText w:val=""/>
      <w:lvlJc w:val="left"/>
      <w:pPr>
        <w:tabs>
          <w:tab w:val="num" w:pos="2600"/>
        </w:tabs>
        <w:ind w:left="2600" w:hanging="480"/>
      </w:pPr>
      <w:rPr>
        <w:rFonts w:ascii="MT Extra" w:hAnsi="MT Extra" w:hint="default"/>
      </w:rPr>
    </w:lvl>
    <w:lvl w:ilvl="5" w:tplc="04090005" w:tentative="1">
      <w:start w:val="1"/>
      <w:numFmt w:val="bullet"/>
      <w:lvlText w:val=""/>
      <w:lvlJc w:val="left"/>
      <w:pPr>
        <w:tabs>
          <w:tab w:val="num" w:pos="3080"/>
        </w:tabs>
        <w:ind w:left="3080" w:hanging="480"/>
      </w:pPr>
      <w:rPr>
        <w:rFonts w:ascii="MT Extra" w:hAnsi="MT Extra" w:hint="default"/>
      </w:rPr>
    </w:lvl>
    <w:lvl w:ilvl="6" w:tplc="04090001" w:tentative="1">
      <w:start w:val="1"/>
      <w:numFmt w:val="bullet"/>
      <w:lvlText w:val=""/>
      <w:lvlJc w:val="left"/>
      <w:pPr>
        <w:tabs>
          <w:tab w:val="num" w:pos="3560"/>
        </w:tabs>
        <w:ind w:left="3560" w:hanging="480"/>
      </w:pPr>
      <w:rPr>
        <w:rFonts w:ascii="MT Extra" w:hAnsi="MT Extra" w:hint="default"/>
      </w:rPr>
    </w:lvl>
    <w:lvl w:ilvl="7" w:tplc="04090003" w:tentative="1">
      <w:start w:val="1"/>
      <w:numFmt w:val="bullet"/>
      <w:lvlText w:val=""/>
      <w:lvlJc w:val="left"/>
      <w:pPr>
        <w:tabs>
          <w:tab w:val="num" w:pos="4040"/>
        </w:tabs>
        <w:ind w:left="4040" w:hanging="480"/>
      </w:pPr>
      <w:rPr>
        <w:rFonts w:ascii="MT Extra" w:hAnsi="MT Extra" w:hint="default"/>
      </w:rPr>
    </w:lvl>
    <w:lvl w:ilvl="8" w:tplc="04090005" w:tentative="1">
      <w:start w:val="1"/>
      <w:numFmt w:val="bullet"/>
      <w:lvlText w:val=""/>
      <w:lvlJc w:val="left"/>
      <w:pPr>
        <w:tabs>
          <w:tab w:val="num" w:pos="4520"/>
        </w:tabs>
        <w:ind w:left="4520" w:hanging="480"/>
      </w:pPr>
      <w:rPr>
        <w:rFonts w:ascii="MT Extra" w:hAnsi="MT Extra" w:hint="default"/>
      </w:rPr>
    </w:lvl>
  </w:abstractNum>
  <w:abstractNum w:abstractNumId="2" w15:restartNumberingAfterBreak="0">
    <w:nsid w:val="0B26547E"/>
    <w:multiLevelType w:val="hybridMultilevel"/>
    <w:tmpl w:val="72C8CC06"/>
    <w:lvl w:ilvl="0" w:tplc="B8CAC3E4">
      <w:start w:val="1"/>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3" w15:restartNumberingAfterBreak="0">
    <w:nsid w:val="0C0E306D"/>
    <w:multiLevelType w:val="multilevel"/>
    <w:tmpl w:val="BAACF788"/>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FF97977"/>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16D77692"/>
    <w:multiLevelType w:val="hybridMultilevel"/>
    <w:tmpl w:val="BC94F5C2"/>
    <w:lvl w:ilvl="0" w:tplc="C6D0CD52">
      <w:start w:val="1"/>
      <w:numFmt w:val="taiwaneseCountingThousand"/>
      <w:lvlText w:val="(%1)"/>
      <w:lvlJc w:val="left"/>
      <w:pPr>
        <w:ind w:left="1680" w:hanging="720"/>
      </w:pPr>
      <w:rPr>
        <w:rFonts w:hint="default"/>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501633"/>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F995DE9"/>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211A2784"/>
    <w:multiLevelType w:val="hybridMultilevel"/>
    <w:tmpl w:val="553C7936"/>
    <w:lvl w:ilvl="0" w:tplc="EE22222C">
      <w:start w:val="1"/>
      <w:numFmt w:val="decimalFullWidth"/>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F273FB"/>
    <w:multiLevelType w:val="singleLevel"/>
    <w:tmpl w:val="7F5C5F72"/>
    <w:lvl w:ilvl="0">
      <w:start w:val="1"/>
      <w:numFmt w:val="taiwaneseCountingThousand"/>
      <w:lvlText w:val="%1、"/>
      <w:lvlJc w:val="left"/>
      <w:pPr>
        <w:tabs>
          <w:tab w:val="num" w:pos="600"/>
        </w:tabs>
        <w:ind w:left="600" w:hanging="600"/>
      </w:pPr>
      <w:rPr>
        <w:rFonts w:hint="eastAsia"/>
      </w:rPr>
    </w:lvl>
  </w:abstractNum>
  <w:abstractNum w:abstractNumId="10" w15:restartNumberingAfterBreak="0">
    <w:nsid w:val="24D37D6A"/>
    <w:multiLevelType w:val="multilevel"/>
    <w:tmpl w:val="E78A3C3A"/>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B53D14"/>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12" w15:restartNumberingAfterBreak="0">
    <w:nsid w:val="2B1C104C"/>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B5D53B1"/>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E471284"/>
    <w:multiLevelType w:val="multilevel"/>
    <w:tmpl w:val="EC749D60"/>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F3F3E17"/>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8218A6"/>
    <w:multiLevelType w:val="hybridMultilevel"/>
    <w:tmpl w:val="2914624E"/>
    <w:lvl w:ilvl="0" w:tplc="DA18446A">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7F168D"/>
    <w:multiLevelType w:val="hybridMultilevel"/>
    <w:tmpl w:val="3DEA8780"/>
    <w:lvl w:ilvl="0" w:tplc="B760793A">
      <w:start w:val="1"/>
      <w:numFmt w:val="taiwaneseCountingThousand"/>
      <w:lvlText w:val="%1、"/>
      <w:lvlJc w:val="left"/>
      <w:pPr>
        <w:tabs>
          <w:tab w:val="num" w:pos="678"/>
        </w:tabs>
        <w:ind w:left="678" w:hanging="390"/>
      </w:pPr>
      <w:rPr>
        <w:rFonts w:hint="default"/>
        <w:lang w:val="en-US"/>
      </w:rPr>
    </w:lvl>
    <w:lvl w:ilvl="1" w:tplc="3160AB00">
      <w:start w:val="1"/>
      <w:numFmt w:val="taiwaneseCountingThousand"/>
      <w:lvlText w:val="(%2)"/>
      <w:lvlJc w:val="left"/>
      <w:pPr>
        <w:tabs>
          <w:tab w:val="num" w:pos="1488"/>
        </w:tabs>
        <w:ind w:left="1488" w:hanging="720"/>
      </w:pPr>
      <w:rPr>
        <w:rFonts w:ascii="標楷體" w:eastAsia="標楷體" w:hAnsi="標楷體" w:cs="Times New Roman"/>
      </w:rPr>
    </w:lvl>
    <w:lvl w:ilvl="2" w:tplc="3D1482C2">
      <w:start w:val="1"/>
      <w:numFmt w:val="taiwaneseCountingThousand"/>
      <w:lvlText w:val="(%3)"/>
      <w:lvlJc w:val="left"/>
      <w:pPr>
        <w:tabs>
          <w:tab w:val="num" w:pos="1968"/>
        </w:tabs>
        <w:ind w:left="1968" w:hanging="720"/>
      </w:pPr>
      <w:rPr>
        <w:rFonts w:hint="default"/>
      </w:rPr>
    </w:lvl>
    <w:lvl w:ilvl="3" w:tplc="A720048C">
      <w:start w:val="1"/>
      <w:numFmt w:val="decimal"/>
      <w:lvlText w:val="%4."/>
      <w:lvlJc w:val="left"/>
      <w:pPr>
        <w:tabs>
          <w:tab w:val="num" w:pos="2088"/>
        </w:tabs>
        <w:ind w:left="2088" w:hanging="360"/>
      </w:pPr>
      <w:rPr>
        <w:rFonts w:hint="default"/>
      </w:rPr>
    </w:lvl>
    <w:lvl w:ilvl="4" w:tplc="1980B8C0">
      <w:start w:val="1"/>
      <w:numFmt w:val="decimal"/>
      <w:lvlText w:val="(%5)"/>
      <w:lvlJc w:val="left"/>
      <w:pPr>
        <w:tabs>
          <w:tab w:val="num" w:pos="2989"/>
        </w:tabs>
        <w:ind w:left="2989" w:hanging="720"/>
      </w:pPr>
      <w:rPr>
        <w:rFonts w:ascii="標楷體" w:eastAsia="標楷體" w:hAnsi="標楷體" w:hint="default"/>
        <w:lang w:val="en-US"/>
      </w:rPr>
    </w:lvl>
    <w:lvl w:ilvl="5" w:tplc="710A1E76">
      <w:start w:val="1"/>
      <w:numFmt w:val="lowerRoman"/>
      <w:lvlText w:val="%6."/>
      <w:lvlJc w:val="left"/>
      <w:pPr>
        <w:ind w:left="3408" w:hanging="720"/>
      </w:pPr>
      <w:rPr>
        <w:rFonts w:hint="default"/>
      </w:rPr>
    </w:lvl>
    <w:lvl w:ilvl="6" w:tplc="BD70101A">
      <w:start w:val="1"/>
      <w:numFmt w:val="lowerLetter"/>
      <w:lvlText w:val="%7."/>
      <w:lvlJc w:val="left"/>
      <w:pPr>
        <w:ind w:left="2487" w:hanging="360"/>
      </w:pPr>
      <w:rPr>
        <w:rFonts w:hint="default"/>
        <w:color w:val="auto"/>
      </w:r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8" w15:restartNumberingAfterBreak="0">
    <w:nsid w:val="3A801089"/>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19" w15:restartNumberingAfterBreak="0">
    <w:nsid w:val="3B864C33"/>
    <w:multiLevelType w:val="hybridMultilevel"/>
    <w:tmpl w:val="EC749D60"/>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11E1F"/>
    <w:multiLevelType w:val="singleLevel"/>
    <w:tmpl w:val="D72A0B94"/>
    <w:lvl w:ilvl="0">
      <w:start w:val="1"/>
      <w:numFmt w:val="decimalFullWidth"/>
      <w:lvlText w:val="%1、"/>
      <w:lvlJc w:val="left"/>
      <w:pPr>
        <w:tabs>
          <w:tab w:val="num" w:pos="2160"/>
        </w:tabs>
        <w:ind w:left="2160" w:hanging="600"/>
      </w:pPr>
      <w:rPr>
        <w:rFonts w:hint="eastAsia"/>
        <w:lang w:val="en-US"/>
      </w:rPr>
    </w:lvl>
  </w:abstractNum>
  <w:abstractNum w:abstractNumId="21" w15:restartNumberingAfterBreak="0">
    <w:nsid w:val="3F6E2CB7"/>
    <w:multiLevelType w:val="hybridMultilevel"/>
    <w:tmpl w:val="C910EB18"/>
    <w:lvl w:ilvl="0" w:tplc="04090001">
      <w:start w:val="1"/>
      <w:numFmt w:val="bullet"/>
      <w:lvlText w:val=""/>
      <w:lvlJc w:val="left"/>
      <w:pPr>
        <w:ind w:left="480" w:hanging="480"/>
      </w:pPr>
      <w:rPr>
        <w:rFonts w:ascii="Wingdings" w:hAnsi="Wingdings" w:hint="default"/>
        <w:sz w:val="28"/>
      </w:rPr>
    </w:lvl>
    <w:lvl w:ilvl="1" w:tplc="04090003">
      <w:start w:val="1"/>
      <w:numFmt w:val="bullet"/>
      <w:lvlText w:val=""/>
      <w:lvlJc w:val="left"/>
      <w:pPr>
        <w:ind w:left="960" w:hanging="480"/>
      </w:pPr>
      <w:rPr>
        <w:rFonts w:ascii="Wingdings" w:hAnsi="Wingdings" w:hint="default"/>
      </w:rPr>
    </w:lvl>
    <w:lvl w:ilvl="2" w:tplc="46CECF8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BA734B"/>
    <w:multiLevelType w:val="hybridMultilevel"/>
    <w:tmpl w:val="DB500B28"/>
    <w:lvl w:ilvl="0" w:tplc="E8685E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6317E9"/>
    <w:multiLevelType w:val="hybridMultilevel"/>
    <w:tmpl w:val="A6DE34F2"/>
    <w:lvl w:ilvl="0" w:tplc="63A6310A">
      <w:start w:val="1"/>
      <w:numFmt w:val="decimalFullWidth"/>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32B03E5"/>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33A4AC2"/>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6" w15:restartNumberingAfterBreak="0">
    <w:nsid w:val="4A735FC7"/>
    <w:multiLevelType w:val="singleLevel"/>
    <w:tmpl w:val="5D9A452E"/>
    <w:lvl w:ilvl="0">
      <w:start w:val="1"/>
      <w:numFmt w:val="ideographLegalTraditional"/>
      <w:lvlText w:val="%1、"/>
      <w:lvlJc w:val="left"/>
      <w:pPr>
        <w:tabs>
          <w:tab w:val="num" w:pos="480"/>
        </w:tabs>
        <w:ind w:left="480" w:hanging="480"/>
      </w:pPr>
      <w:rPr>
        <w:rFonts w:hint="eastAsia"/>
      </w:rPr>
    </w:lvl>
  </w:abstractNum>
  <w:abstractNum w:abstractNumId="27" w15:restartNumberingAfterBreak="0">
    <w:nsid w:val="4B3E5E75"/>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B64603"/>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29" w15:restartNumberingAfterBreak="0">
    <w:nsid w:val="54FA3AAE"/>
    <w:multiLevelType w:val="singleLevel"/>
    <w:tmpl w:val="DF00BA42"/>
    <w:lvl w:ilvl="0">
      <w:start w:val="1"/>
      <w:numFmt w:val="decimalFullWidth"/>
      <w:lvlText w:val="%1、"/>
      <w:lvlJc w:val="left"/>
      <w:pPr>
        <w:tabs>
          <w:tab w:val="num" w:pos="2160"/>
        </w:tabs>
        <w:ind w:left="2160" w:hanging="600"/>
      </w:pPr>
      <w:rPr>
        <w:rFonts w:hint="eastAsia"/>
      </w:rPr>
    </w:lvl>
  </w:abstractNum>
  <w:abstractNum w:abstractNumId="30" w15:restartNumberingAfterBreak="0">
    <w:nsid w:val="554A2E7C"/>
    <w:multiLevelType w:val="hybridMultilevel"/>
    <w:tmpl w:val="F2542B92"/>
    <w:lvl w:ilvl="0" w:tplc="59568EAE">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960"/>
        </w:tabs>
        <w:ind w:left="-960" w:hanging="480"/>
      </w:pPr>
      <w:rPr>
        <w:rFonts w:ascii="MT Extra" w:hAnsi="MT Extra" w:hint="default"/>
      </w:rPr>
    </w:lvl>
    <w:lvl w:ilvl="2" w:tplc="04090005" w:tentative="1">
      <w:start w:val="1"/>
      <w:numFmt w:val="bullet"/>
      <w:lvlText w:val=""/>
      <w:lvlJc w:val="left"/>
      <w:pPr>
        <w:tabs>
          <w:tab w:val="num" w:pos="-480"/>
        </w:tabs>
        <w:ind w:left="-480" w:hanging="480"/>
      </w:pPr>
      <w:rPr>
        <w:rFonts w:ascii="MT Extra" w:hAnsi="MT Extra" w:hint="default"/>
      </w:rPr>
    </w:lvl>
    <w:lvl w:ilvl="3" w:tplc="04090001" w:tentative="1">
      <w:start w:val="1"/>
      <w:numFmt w:val="bullet"/>
      <w:lvlText w:val=""/>
      <w:lvlJc w:val="left"/>
      <w:pPr>
        <w:tabs>
          <w:tab w:val="num" w:pos="0"/>
        </w:tabs>
        <w:ind w:left="0" w:hanging="480"/>
      </w:pPr>
      <w:rPr>
        <w:rFonts w:ascii="MT Extra" w:hAnsi="MT Extra" w:hint="default"/>
      </w:rPr>
    </w:lvl>
    <w:lvl w:ilvl="4" w:tplc="04090003" w:tentative="1">
      <w:start w:val="1"/>
      <w:numFmt w:val="bullet"/>
      <w:lvlText w:val=""/>
      <w:lvlJc w:val="left"/>
      <w:pPr>
        <w:tabs>
          <w:tab w:val="num" w:pos="480"/>
        </w:tabs>
        <w:ind w:left="480" w:hanging="480"/>
      </w:pPr>
      <w:rPr>
        <w:rFonts w:ascii="MT Extra" w:hAnsi="MT Extra" w:hint="default"/>
      </w:rPr>
    </w:lvl>
    <w:lvl w:ilvl="5" w:tplc="04090005" w:tentative="1">
      <w:start w:val="1"/>
      <w:numFmt w:val="bullet"/>
      <w:lvlText w:val=""/>
      <w:lvlJc w:val="left"/>
      <w:pPr>
        <w:tabs>
          <w:tab w:val="num" w:pos="960"/>
        </w:tabs>
        <w:ind w:left="960" w:hanging="480"/>
      </w:pPr>
      <w:rPr>
        <w:rFonts w:ascii="MT Extra" w:hAnsi="MT Extra" w:hint="default"/>
      </w:rPr>
    </w:lvl>
    <w:lvl w:ilvl="6" w:tplc="04090001" w:tentative="1">
      <w:start w:val="1"/>
      <w:numFmt w:val="bullet"/>
      <w:lvlText w:val=""/>
      <w:lvlJc w:val="left"/>
      <w:pPr>
        <w:tabs>
          <w:tab w:val="num" w:pos="1440"/>
        </w:tabs>
        <w:ind w:left="1440" w:hanging="480"/>
      </w:pPr>
      <w:rPr>
        <w:rFonts w:ascii="MT Extra" w:hAnsi="MT Extra" w:hint="default"/>
      </w:rPr>
    </w:lvl>
    <w:lvl w:ilvl="7" w:tplc="04090003" w:tentative="1">
      <w:start w:val="1"/>
      <w:numFmt w:val="bullet"/>
      <w:lvlText w:val=""/>
      <w:lvlJc w:val="left"/>
      <w:pPr>
        <w:tabs>
          <w:tab w:val="num" w:pos="1920"/>
        </w:tabs>
        <w:ind w:left="1920" w:hanging="480"/>
      </w:pPr>
      <w:rPr>
        <w:rFonts w:ascii="MT Extra" w:hAnsi="MT Extra" w:hint="default"/>
      </w:rPr>
    </w:lvl>
    <w:lvl w:ilvl="8" w:tplc="04090005" w:tentative="1">
      <w:start w:val="1"/>
      <w:numFmt w:val="bullet"/>
      <w:lvlText w:val=""/>
      <w:lvlJc w:val="left"/>
      <w:pPr>
        <w:tabs>
          <w:tab w:val="num" w:pos="2400"/>
        </w:tabs>
        <w:ind w:left="2400" w:hanging="480"/>
      </w:pPr>
      <w:rPr>
        <w:rFonts w:ascii="MT Extra" w:hAnsi="MT Extra" w:hint="default"/>
      </w:rPr>
    </w:lvl>
  </w:abstractNum>
  <w:abstractNum w:abstractNumId="31" w15:restartNumberingAfterBreak="0">
    <w:nsid w:val="55887916"/>
    <w:multiLevelType w:val="hybridMultilevel"/>
    <w:tmpl w:val="326832EA"/>
    <w:lvl w:ilvl="0" w:tplc="B8229A54">
      <w:start w:val="3"/>
      <w:numFmt w:val="decimalFullWidth"/>
      <w:lvlText w:val="%1、"/>
      <w:lvlJc w:val="left"/>
      <w:pPr>
        <w:tabs>
          <w:tab w:val="num" w:pos="1920"/>
        </w:tabs>
        <w:ind w:left="1920" w:hanging="720"/>
      </w:pPr>
      <w:rPr>
        <w:rFonts w:ascii="Times New Roman" w:eastAsia="新細明體" w:hAnsi="Times New Roman" w:hint="default"/>
        <w:sz w:val="24"/>
        <w:u w:val="doubl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56FF3926"/>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3" w15:restartNumberingAfterBreak="0">
    <w:nsid w:val="5B063C78"/>
    <w:multiLevelType w:val="multilevel"/>
    <w:tmpl w:val="5330D4E4"/>
    <w:lvl w:ilvl="0">
      <w:start w:val="1"/>
      <w:numFmt w:val="decimal"/>
      <w:lvlText w:val="%1."/>
      <w:lvlJc w:val="left"/>
      <w:pPr>
        <w:tabs>
          <w:tab w:val="num" w:pos="2040"/>
        </w:tabs>
        <w:ind w:left="2040" w:hanging="480"/>
      </w:pPr>
    </w:lvl>
    <w:lvl w:ilvl="1">
      <w:start w:val="1"/>
      <w:numFmt w:val="ideographTraditional"/>
      <w:lvlText w:val="%2、"/>
      <w:lvlJc w:val="left"/>
      <w:pPr>
        <w:tabs>
          <w:tab w:val="num" w:pos="2520"/>
        </w:tabs>
        <w:ind w:left="2520" w:hanging="480"/>
      </w:pPr>
    </w:lvl>
    <w:lvl w:ilvl="2">
      <w:start w:val="1"/>
      <w:numFmt w:val="lowerRoman"/>
      <w:lvlText w:val="%3."/>
      <w:lvlJc w:val="right"/>
      <w:pPr>
        <w:tabs>
          <w:tab w:val="num" w:pos="3000"/>
        </w:tabs>
        <w:ind w:left="3000" w:hanging="480"/>
      </w:pPr>
    </w:lvl>
    <w:lvl w:ilvl="3">
      <w:start w:val="1"/>
      <w:numFmt w:val="decimal"/>
      <w:lvlText w:val="%4."/>
      <w:lvlJc w:val="left"/>
      <w:pPr>
        <w:tabs>
          <w:tab w:val="num" w:pos="3480"/>
        </w:tabs>
        <w:ind w:left="3480" w:hanging="480"/>
      </w:pPr>
    </w:lvl>
    <w:lvl w:ilvl="4">
      <w:start w:val="1"/>
      <w:numFmt w:val="ideographTraditional"/>
      <w:lvlText w:val="%5、"/>
      <w:lvlJc w:val="left"/>
      <w:pPr>
        <w:tabs>
          <w:tab w:val="num" w:pos="3960"/>
        </w:tabs>
        <w:ind w:left="3960" w:hanging="480"/>
      </w:pPr>
    </w:lvl>
    <w:lvl w:ilvl="5">
      <w:start w:val="1"/>
      <w:numFmt w:val="lowerRoman"/>
      <w:lvlText w:val="%6."/>
      <w:lvlJc w:val="right"/>
      <w:pPr>
        <w:tabs>
          <w:tab w:val="num" w:pos="4440"/>
        </w:tabs>
        <w:ind w:left="4440" w:hanging="480"/>
      </w:pPr>
    </w:lvl>
    <w:lvl w:ilvl="6">
      <w:start w:val="1"/>
      <w:numFmt w:val="decimal"/>
      <w:lvlText w:val="%7."/>
      <w:lvlJc w:val="left"/>
      <w:pPr>
        <w:tabs>
          <w:tab w:val="num" w:pos="4920"/>
        </w:tabs>
        <w:ind w:left="4920" w:hanging="480"/>
      </w:pPr>
    </w:lvl>
    <w:lvl w:ilvl="7">
      <w:start w:val="1"/>
      <w:numFmt w:val="ideographTraditional"/>
      <w:lvlText w:val="%8、"/>
      <w:lvlJc w:val="left"/>
      <w:pPr>
        <w:tabs>
          <w:tab w:val="num" w:pos="5400"/>
        </w:tabs>
        <w:ind w:left="5400" w:hanging="480"/>
      </w:pPr>
    </w:lvl>
    <w:lvl w:ilvl="8">
      <w:start w:val="1"/>
      <w:numFmt w:val="lowerRoman"/>
      <w:lvlText w:val="%9."/>
      <w:lvlJc w:val="right"/>
      <w:pPr>
        <w:tabs>
          <w:tab w:val="num" w:pos="5880"/>
        </w:tabs>
        <w:ind w:left="5880" w:hanging="480"/>
      </w:pPr>
    </w:lvl>
  </w:abstractNum>
  <w:abstractNum w:abstractNumId="34" w15:restartNumberingAfterBreak="0">
    <w:nsid w:val="5D3F025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5" w15:restartNumberingAfterBreak="0">
    <w:nsid w:val="5EC73591"/>
    <w:multiLevelType w:val="hybridMultilevel"/>
    <w:tmpl w:val="85BE56FA"/>
    <w:lvl w:ilvl="0" w:tplc="17CC6D1E">
      <w:start w:val="1"/>
      <w:numFmt w:val="decimal"/>
      <w:lvlText w:val="(%1)"/>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6B31B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7" w15:restartNumberingAfterBreak="0">
    <w:nsid w:val="61B92F5A"/>
    <w:multiLevelType w:val="hybridMultilevel"/>
    <w:tmpl w:val="71845708"/>
    <w:lvl w:ilvl="0" w:tplc="60F0748A">
      <w:start w:val="1"/>
      <w:numFmt w:val="decimalFullWidth"/>
      <w:lvlText w:val="%1、"/>
      <w:lvlJc w:val="left"/>
      <w:pPr>
        <w:ind w:left="1855" w:hanging="720"/>
      </w:pPr>
      <w:rPr>
        <w:rFonts w:hAnsi="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68E263BF"/>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95B0952"/>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9692A29"/>
    <w:multiLevelType w:val="hybridMultilevel"/>
    <w:tmpl w:val="5330D4E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1" w15:restartNumberingAfterBreak="0">
    <w:nsid w:val="6AED5B30"/>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3D4CAE"/>
    <w:multiLevelType w:val="hybridMultilevel"/>
    <w:tmpl w:val="5680D340"/>
    <w:lvl w:ilvl="0" w:tplc="F72E5428">
      <w:start w:val="1"/>
      <w:numFmt w:val="decimalFullWidth"/>
      <w:lvlText w:val="%1、"/>
      <w:lvlJc w:val="left"/>
      <w:pPr>
        <w:ind w:left="1714" w:hanging="720"/>
      </w:pPr>
      <w:rPr>
        <w:rFonts w:ascii="標楷體" w:eastAsia="標楷體" w:hAnsi="標楷體" w:hint="default"/>
        <w:sz w:val="28"/>
        <w:szCs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3" w15:restartNumberingAfterBreak="0">
    <w:nsid w:val="727D6AF4"/>
    <w:multiLevelType w:val="hybridMultilevel"/>
    <w:tmpl w:val="D49E64DC"/>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833AC"/>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5" w15:restartNumberingAfterBreak="0">
    <w:nsid w:val="7AAB5487"/>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46" w15:restartNumberingAfterBreak="0">
    <w:nsid w:val="7D6E3CF0"/>
    <w:multiLevelType w:val="hybridMultilevel"/>
    <w:tmpl w:val="6282711C"/>
    <w:lvl w:ilvl="0" w:tplc="C1B82786">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C11B2B"/>
    <w:multiLevelType w:val="hybridMultilevel"/>
    <w:tmpl w:val="05A2870C"/>
    <w:lvl w:ilvl="0" w:tplc="8B22382E">
      <w:start w:val="1"/>
      <w:numFmt w:val="decimal"/>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8" w15:restartNumberingAfterBreak="0">
    <w:nsid w:val="7E862BDA"/>
    <w:multiLevelType w:val="hybridMultilevel"/>
    <w:tmpl w:val="25708506"/>
    <w:lvl w:ilvl="0" w:tplc="16DC6A4C">
      <w:start w:val="1"/>
      <w:numFmt w:val="taiwaneseCountingThousand"/>
      <w:lvlText w:val="（%1）"/>
      <w:lvlJc w:val="left"/>
      <w:pPr>
        <w:tabs>
          <w:tab w:val="num" w:pos="156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27"/>
  </w:num>
  <w:num w:numId="2">
    <w:abstractNumId w:val="4"/>
  </w:num>
  <w:num w:numId="3">
    <w:abstractNumId w:val="26"/>
  </w:num>
  <w:num w:numId="4">
    <w:abstractNumId w:val="20"/>
  </w:num>
  <w:num w:numId="5">
    <w:abstractNumId w:val="34"/>
  </w:num>
  <w:num w:numId="6">
    <w:abstractNumId w:val="29"/>
  </w:num>
  <w:num w:numId="7">
    <w:abstractNumId w:val="18"/>
  </w:num>
  <w:num w:numId="8">
    <w:abstractNumId w:val="36"/>
  </w:num>
  <w:num w:numId="9">
    <w:abstractNumId w:val="45"/>
  </w:num>
  <w:num w:numId="10">
    <w:abstractNumId w:val="9"/>
  </w:num>
  <w:num w:numId="11">
    <w:abstractNumId w:val="48"/>
  </w:num>
  <w:num w:numId="12">
    <w:abstractNumId w:val="40"/>
  </w:num>
  <w:num w:numId="13">
    <w:abstractNumId w:val="33"/>
  </w:num>
  <w:num w:numId="14">
    <w:abstractNumId w:val="47"/>
  </w:num>
  <w:num w:numId="15">
    <w:abstractNumId w:val="22"/>
  </w:num>
  <w:num w:numId="16">
    <w:abstractNumId w:val="19"/>
  </w:num>
  <w:num w:numId="17">
    <w:abstractNumId w:val="14"/>
  </w:num>
  <w:num w:numId="18">
    <w:abstractNumId w:val="46"/>
  </w:num>
  <w:num w:numId="19">
    <w:abstractNumId w:val="10"/>
  </w:num>
  <w:num w:numId="20">
    <w:abstractNumId w:val="16"/>
  </w:num>
  <w:num w:numId="21">
    <w:abstractNumId w:val="3"/>
  </w:num>
  <w:num w:numId="22">
    <w:abstractNumId w:val="43"/>
  </w:num>
  <w:num w:numId="23">
    <w:abstractNumId w:val="31"/>
  </w:num>
  <w:num w:numId="24">
    <w:abstractNumId w:val="8"/>
  </w:num>
  <w:num w:numId="25">
    <w:abstractNumId w:val="0"/>
  </w:num>
  <w:num w:numId="26">
    <w:abstractNumId w:val="17"/>
  </w:num>
  <w:num w:numId="27">
    <w:abstractNumId w:val="1"/>
  </w:num>
  <w:num w:numId="28">
    <w:abstractNumId w:val="30"/>
  </w:num>
  <w:num w:numId="29">
    <w:abstractNumId w:val="23"/>
  </w:num>
  <w:num w:numId="30">
    <w:abstractNumId w:val="37"/>
  </w:num>
  <w:num w:numId="31">
    <w:abstractNumId w:val="38"/>
  </w:num>
  <w:num w:numId="32">
    <w:abstractNumId w:val="5"/>
  </w:num>
  <w:num w:numId="33">
    <w:abstractNumId w:val="39"/>
  </w:num>
  <w:num w:numId="34">
    <w:abstractNumId w:val="12"/>
  </w:num>
  <w:num w:numId="35">
    <w:abstractNumId w:val="25"/>
  </w:num>
  <w:num w:numId="36">
    <w:abstractNumId w:val="28"/>
  </w:num>
  <w:num w:numId="37">
    <w:abstractNumId w:val="13"/>
  </w:num>
  <w:num w:numId="38">
    <w:abstractNumId w:val="32"/>
  </w:num>
  <w:num w:numId="39">
    <w:abstractNumId w:val="42"/>
  </w:num>
  <w:num w:numId="40">
    <w:abstractNumId w:val="11"/>
  </w:num>
  <w:num w:numId="41">
    <w:abstractNumId w:val="6"/>
  </w:num>
  <w:num w:numId="42">
    <w:abstractNumId w:val="15"/>
  </w:num>
  <w:num w:numId="43">
    <w:abstractNumId w:val="35"/>
  </w:num>
  <w:num w:numId="44">
    <w:abstractNumId w:val="7"/>
  </w:num>
  <w:num w:numId="45">
    <w:abstractNumId w:val="24"/>
  </w:num>
  <w:num w:numId="46">
    <w:abstractNumId w:val="41"/>
  </w:num>
  <w:num w:numId="47">
    <w:abstractNumId w:val="21"/>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59"/>
    <w:rsid w:val="00002295"/>
    <w:rsid w:val="0000267B"/>
    <w:rsid w:val="00002C30"/>
    <w:rsid w:val="00005851"/>
    <w:rsid w:val="00007EFF"/>
    <w:rsid w:val="00011388"/>
    <w:rsid w:val="00012226"/>
    <w:rsid w:val="0001329D"/>
    <w:rsid w:val="0001345F"/>
    <w:rsid w:val="00013730"/>
    <w:rsid w:val="0001468C"/>
    <w:rsid w:val="00016176"/>
    <w:rsid w:val="00016230"/>
    <w:rsid w:val="00016501"/>
    <w:rsid w:val="000169D2"/>
    <w:rsid w:val="00017314"/>
    <w:rsid w:val="0001771C"/>
    <w:rsid w:val="00020454"/>
    <w:rsid w:val="00020A04"/>
    <w:rsid w:val="00020E36"/>
    <w:rsid w:val="00021A3C"/>
    <w:rsid w:val="00021C18"/>
    <w:rsid w:val="000220D0"/>
    <w:rsid w:val="0002342B"/>
    <w:rsid w:val="00023C91"/>
    <w:rsid w:val="00025D80"/>
    <w:rsid w:val="000300FC"/>
    <w:rsid w:val="0003014E"/>
    <w:rsid w:val="0003129B"/>
    <w:rsid w:val="00031800"/>
    <w:rsid w:val="000318EC"/>
    <w:rsid w:val="0003230A"/>
    <w:rsid w:val="00033958"/>
    <w:rsid w:val="00033D1F"/>
    <w:rsid w:val="00034582"/>
    <w:rsid w:val="000348F2"/>
    <w:rsid w:val="00034CF2"/>
    <w:rsid w:val="00035626"/>
    <w:rsid w:val="000362E6"/>
    <w:rsid w:val="0003711E"/>
    <w:rsid w:val="00040327"/>
    <w:rsid w:val="00040940"/>
    <w:rsid w:val="00042E46"/>
    <w:rsid w:val="00042FA9"/>
    <w:rsid w:val="00044686"/>
    <w:rsid w:val="0004495F"/>
    <w:rsid w:val="000449ED"/>
    <w:rsid w:val="00044D1F"/>
    <w:rsid w:val="0004545D"/>
    <w:rsid w:val="00045534"/>
    <w:rsid w:val="00045858"/>
    <w:rsid w:val="00045A5F"/>
    <w:rsid w:val="00045BEE"/>
    <w:rsid w:val="00045E73"/>
    <w:rsid w:val="00047645"/>
    <w:rsid w:val="00050C76"/>
    <w:rsid w:val="00051F26"/>
    <w:rsid w:val="00052703"/>
    <w:rsid w:val="0005396A"/>
    <w:rsid w:val="000554B3"/>
    <w:rsid w:val="0005586F"/>
    <w:rsid w:val="000558B4"/>
    <w:rsid w:val="00055EE3"/>
    <w:rsid w:val="0005723D"/>
    <w:rsid w:val="000577CC"/>
    <w:rsid w:val="00060DF4"/>
    <w:rsid w:val="0006130F"/>
    <w:rsid w:val="00061EFD"/>
    <w:rsid w:val="0006201F"/>
    <w:rsid w:val="000624E5"/>
    <w:rsid w:val="000626A2"/>
    <w:rsid w:val="00063A8D"/>
    <w:rsid w:val="00063ADE"/>
    <w:rsid w:val="00063E34"/>
    <w:rsid w:val="000648BD"/>
    <w:rsid w:val="000662FC"/>
    <w:rsid w:val="00066431"/>
    <w:rsid w:val="00066DDB"/>
    <w:rsid w:val="00067215"/>
    <w:rsid w:val="00067931"/>
    <w:rsid w:val="00067EF1"/>
    <w:rsid w:val="000701B2"/>
    <w:rsid w:val="00070304"/>
    <w:rsid w:val="00070C00"/>
    <w:rsid w:val="00070D6D"/>
    <w:rsid w:val="00070E2E"/>
    <w:rsid w:val="00071494"/>
    <w:rsid w:val="00072BD9"/>
    <w:rsid w:val="00072EBD"/>
    <w:rsid w:val="00074047"/>
    <w:rsid w:val="00077071"/>
    <w:rsid w:val="000778AC"/>
    <w:rsid w:val="0008231D"/>
    <w:rsid w:val="00083772"/>
    <w:rsid w:val="00083DA6"/>
    <w:rsid w:val="00084151"/>
    <w:rsid w:val="00084836"/>
    <w:rsid w:val="00085172"/>
    <w:rsid w:val="000855F6"/>
    <w:rsid w:val="000870D2"/>
    <w:rsid w:val="000872A4"/>
    <w:rsid w:val="00091587"/>
    <w:rsid w:val="00092940"/>
    <w:rsid w:val="00093105"/>
    <w:rsid w:val="00096580"/>
    <w:rsid w:val="00096E54"/>
    <w:rsid w:val="0009750F"/>
    <w:rsid w:val="00097753"/>
    <w:rsid w:val="00097E52"/>
    <w:rsid w:val="000A2320"/>
    <w:rsid w:val="000A2506"/>
    <w:rsid w:val="000A347A"/>
    <w:rsid w:val="000A3BA5"/>
    <w:rsid w:val="000A3F56"/>
    <w:rsid w:val="000A40E5"/>
    <w:rsid w:val="000A4364"/>
    <w:rsid w:val="000A47F0"/>
    <w:rsid w:val="000A4EA0"/>
    <w:rsid w:val="000A5225"/>
    <w:rsid w:val="000A56AE"/>
    <w:rsid w:val="000B1E3A"/>
    <w:rsid w:val="000B2D5B"/>
    <w:rsid w:val="000B3621"/>
    <w:rsid w:val="000B3C6A"/>
    <w:rsid w:val="000B488C"/>
    <w:rsid w:val="000B4D13"/>
    <w:rsid w:val="000B59C7"/>
    <w:rsid w:val="000B5DB2"/>
    <w:rsid w:val="000B5FD8"/>
    <w:rsid w:val="000B64A0"/>
    <w:rsid w:val="000B74AF"/>
    <w:rsid w:val="000C0F91"/>
    <w:rsid w:val="000C1729"/>
    <w:rsid w:val="000C2A83"/>
    <w:rsid w:val="000C2C98"/>
    <w:rsid w:val="000C3015"/>
    <w:rsid w:val="000C3D08"/>
    <w:rsid w:val="000C49B5"/>
    <w:rsid w:val="000C50D8"/>
    <w:rsid w:val="000C5600"/>
    <w:rsid w:val="000C5D4A"/>
    <w:rsid w:val="000C5DEA"/>
    <w:rsid w:val="000C64B0"/>
    <w:rsid w:val="000C662D"/>
    <w:rsid w:val="000C6DEC"/>
    <w:rsid w:val="000C75D0"/>
    <w:rsid w:val="000D0B73"/>
    <w:rsid w:val="000D1219"/>
    <w:rsid w:val="000D1C7E"/>
    <w:rsid w:val="000D1FDE"/>
    <w:rsid w:val="000D2062"/>
    <w:rsid w:val="000D28CC"/>
    <w:rsid w:val="000D2A4E"/>
    <w:rsid w:val="000D32EF"/>
    <w:rsid w:val="000D3F5B"/>
    <w:rsid w:val="000D49B6"/>
    <w:rsid w:val="000D6167"/>
    <w:rsid w:val="000D6236"/>
    <w:rsid w:val="000D749A"/>
    <w:rsid w:val="000D76DA"/>
    <w:rsid w:val="000D781C"/>
    <w:rsid w:val="000E02A9"/>
    <w:rsid w:val="000E1D41"/>
    <w:rsid w:val="000E1E8B"/>
    <w:rsid w:val="000E4AF5"/>
    <w:rsid w:val="000E676C"/>
    <w:rsid w:val="000E6FCA"/>
    <w:rsid w:val="000E7394"/>
    <w:rsid w:val="000F2F45"/>
    <w:rsid w:val="000F31C7"/>
    <w:rsid w:val="000F35DB"/>
    <w:rsid w:val="000F3D70"/>
    <w:rsid w:val="000F3FEA"/>
    <w:rsid w:val="000F5490"/>
    <w:rsid w:val="000F62AD"/>
    <w:rsid w:val="000F62EA"/>
    <w:rsid w:val="000F79C6"/>
    <w:rsid w:val="00103686"/>
    <w:rsid w:val="00103A45"/>
    <w:rsid w:val="00103F70"/>
    <w:rsid w:val="00104C63"/>
    <w:rsid w:val="00104C86"/>
    <w:rsid w:val="00105A1B"/>
    <w:rsid w:val="00110F4B"/>
    <w:rsid w:val="001112CD"/>
    <w:rsid w:val="001122B0"/>
    <w:rsid w:val="0011259C"/>
    <w:rsid w:val="00112B8A"/>
    <w:rsid w:val="00112C05"/>
    <w:rsid w:val="00113248"/>
    <w:rsid w:val="00113893"/>
    <w:rsid w:val="00113ED6"/>
    <w:rsid w:val="001141D4"/>
    <w:rsid w:val="001146B8"/>
    <w:rsid w:val="0011530B"/>
    <w:rsid w:val="00115A05"/>
    <w:rsid w:val="00117D2A"/>
    <w:rsid w:val="00117D53"/>
    <w:rsid w:val="0012098C"/>
    <w:rsid w:val="00120C0A"/>
    <w:rsid w:val="00120DAB"/>
    <w:rsid w:val="001211D7"/>
    <w:rsid w:val="001225FB"/>
    <w:rsid w:val="001235B6"/>
    <w:rsid w:val="001242E6"/>
    <w:rsid w:val="00124446"/>
    <w:rsid w:val="001258C8"/>
    <w:rsid w:val="00126BCE"/>
    <w:rsid w:val="00127306"/>
    <w:rsid w:val="00127FDD"/>
    <w:rsid w:val="00130D55"/>
    <w:rsid w:val="00131A55"/>
    <w:rsid w:val="00131C8C"/>
    <w:rsid w:val="001323CD"/>
    <w:rsid w:val="00133641"/>
    <w:rsid w:val="00133CF5"/>
    <w:rsid w:val="001348FA"/>
    <w:rsid w:val="001349DF"/>
    <w:rsid w:val="00134A71"/>
    <w:rsid w:val="001351C8"/>
    <w:rsid w:val="00136933"/>
    <w:rsid w:val="00136A1F"/>
    <w:rsid w:val="0013795B"/>
    <w:rsid w:val="0014185F"/>
    <w:rsid w:val="00144112"/>
    <w:rsid w:val="001443F3"/>
    <w:rsid w:val="00144F83"/>
    <w:rsid w:val="00147B11"/>
    <w:rsid w:val="0015251D"/>
    <w:rsid w:val="0015280F"/>
    <w:rsid w:val="00152F53"/>
    <w:rsid w:val="00153C24"/>
    <w:rsid w:val="00153E52"/>
    <w:rsid w:val="001543DD"/>
    <w:rsid w:val="00154EC3"/>
    <w:rsid w:val="0015527D"/>
    <w:rsid w:val="00155A44"/>
    <w:rsid w:val="0015602C"/>
    <w:rsid w:val="00156213"/>
    <w:rsid w:val="00156AB7"/>
    <w:rsid w:val="0015740C"/>
    <w:rsid w:val="0016121C"/>
    <w:rsid w:val="00161A28"/>
    <w:rsid w:val="00161BCF"/>
    <w:rsid w:val="001626C7"/>
    <w:rsid w:val="001627EC"/>
    <w:rsid w:val="00163579"/>
    <w:rsid w:val="00164640"/>
    <w:rsid w:val="001646A2"/>
    <w:rsid w:val="00164E49"/>
    <w:rsid w:val="00165AD5"/>
    <w:rsid w:val="00165F3D"/>
    <w:rsid w:val="00166803"/>
    <w:rsid w:val="00166A65"/>
    <w:rsid w:val="001678FE"/>
    <w:rsid w:val="00170278"/>
    <w:rsid w:val="00171659"/>
    <w:rsid w:val="001717A6"/>
    <w:rsid w:val="001727B1"/>
    <w:rsid w:val="00173836"/>
    <w:rsid w:val="00173A46"/>
    <w:rsid w:val="00173D38"/>
    <w:rsid w:val="001746CA"/>
    <w:rsid w:val="00176DD7"/>
    <w:rsid w:val="00177B2E"/>
    <w:rsid w:val="00177F2C"/>
    <w:rsid w:val="00180602"/>
    <w:rsid w:val="001812A4"/>
    <w:rsid w:val="00181801"/>
    <w:rsid w:val="0018396D"/>
    <w:rsid w:val="00184310"/>
    <w:rsid w:val="001847CC"/>
    <w:rsid w:val="00187844"/>
    <w:rsid w:val="00187BBB"/>
    <w:rsid w:val="00190FB7"/>
    <w:rsid w:val="00190FBB"/>
    <w:rsid w:val="00190FFC"/>
    <w:rsid w:val="00191573"/>
    <w:rsid w:val="00192DC9"/>
    <w:rsid w:val="00193265"/>
    <w:rsid w:val="00196054"/>
    <w:rsid w:val="00196292"/>
    <w:rsid w:val="00196AA5"/>
    <w:rsid w:val="00197730"/>
    <w:rsid w:val="001A00B3"/>
    <w:rsid w:val="001A0472"/>
    <w:rsid w:val="001A0481"/>
    <w:rsid w:val="001A1233"/>
    <w:rsid w:val="001A16BC"/>
    <w:rsid w:val="001A1A4D"/>
    <w:rsid w:val="001A25EE"/>
    <w:rsid w:val="001A2FB7"/>
    <w:rsid w:val="001A3292"/>
    <w:rsid w:val="001A39F3"/>
    <w:rsid w:val="001A58C3"/>
    <w:rsid w:val="001A6995"/>
    <w:rsid w:val="001A77CA"/>
    <w:rsid w:val="001A785F"/>
    <w:rsid w:val="001B0F1E"/>
    <w:rsid w:val="001B1218"/>
    <w:rsid w:val="001B1B2F"/>
    <w:rsid w:val="001B222B"/>
    <w:rsid w:val="001B2D39"/>
    <w:rsid w:val="001B3283"/>
    <w:rsid w:val="001B3DB1"/>
    <w:rsid w:val="001B4C1A"/>
    <w:rsid w:val="001B4E37"/>
    <w:rsid w:val="001B5B0B"/>
    <w:rsid w:val="001B6B80"/>
    <w:rsid w:val="001B72F9"/>
    <w:rsid w:val="001B73CC"/>
    <w:rsid w:val="001B749B"/>
    <w:rsid w:val="001C183C"/>
    <w:rsid w:val="001C346B"/>
    <w:rsid w:val="001C3AAA"/>
    <w:rsid w:val="001C4E2A"/>
    <w:rsid w:val="001C56C1"/>
    <w:rsid w:val="001C597F"/>
    <w:rsid w:val="001D13F7"/>
    <w:rsid w:val="001D2492"/>
    <w:rsid w:val="001D262B"/>
    <w:rsid w:val="001D2B23"/>
    <w:rsid w:val="001D405C"/>
    <w:rsid w:val="001D5B47"/>
    <w:rsid w:val="001D5EA3"/>
    <w:rsid w:val="001D5FC0"/>
    <w:rsid w:val="001D616B"/>
    <w:rsid w:val="001D661B"/>
    <w:rsid w:val="001E0562"/>
    <w:rsid w:val="001E1AB9"/>
    <w:rsid w:val="001E2893"/>
    <w:rsid w:val="001E2A1B"/>
    <w:rsid w:val="001E2F32"/>
    <w:rsid w:val="001E3443"/>
    <w:rsid w:val="001E3A4A"/>
    <w:rsid w:val="001E3CDE"/>
    <w:rsid w:val="001E4458"/>
    <w:rsid w:val="001E489D"/>
    <w:rsid w:val="001E59A5"/>
    <w:rsid w:val="001E6545"/>
    <w:rsid w:val="001E668F"/>
    <w:rsid w:val="001E689F"/>
    <w:rsid w:val="001E7BD5"/>
    <w:rsid w:val="001F0905"/>
    <w:rsid w:val="001F1097"/>
    <w:rsid w:val="001F1602"/>
    <w:rsid w:val="001F3313"/>
    <w:rsid w:val="001F3C26"/>
    <w:rsid w:val="001F6A3E"/>
    <w:rsid w:val="00200E5E"/>
    <w:rsid w:val="0020228F"/>
    <w:rsid w:val="0020353F"/>
    <w:rsid w:val="0020462B"/>
    <w:rsid w:val="002079DD"/>
    <w:rsid w:val="00207C92"/>
    <w:rsid w:val="00210137"/>
    <w:rsid w:val="00210E81"/>
    <w:rsid w:val="002116C3"/>
    <w:rsid w:val="00211F8F"/>
    <w:rsid w:val="00212D39"/>
    <w:rsid w:val="002153D4"/>
    <w:rsid w:val="002157B1"/>
    <w:rsid w:val="00217D47"/>
    <w:rsid w:val="002206F7"/>
    <w:rsid w:val="00221480"/>
    <w:rsid w:val="00222740"/>
    <w:rsid w:val="00222956"/>
    <w:rsid w:val="00223325"/>
    <w:rsid w:val="002248EF"/>
    <w:rsid w:val="00225408"/>
    <w:rsid w:val="00225C28"/>
    <w:rsid w:val="002326F0"/>
    <w:rsid w:val="00233602"/>
    <w:rsid w:val="00234342"/>
    <w:rsid w:val="002345DB"/>
    <w:rsid w:val="00234716"/>
    <w:rsid w:val="00240521"/>
    <w:rsid w:val="00240DC8"/>
    <w:rsid w:val="002413EF"/>
    <w:rsid w:val="00244011"/>
    <w:rsid w:val="00244180"/>
    <w:rsid w:val="00244B2B"/>
    <w:rsid w:val="00244C2F"/>
    <w:rsid w:val="002454CC"/>
    <w:rsid w:val="00250A37"/>
    <w:rsid w:val="00250BBC"/>
    <w:rsid w:val="00250C2E"/>
    <w:rsid w:val="00251D52"/>
    <w:rsid w:val="00251F72"/>
    <w:rsid w:val="00252327"/>
    <w:rsid w:val="0025247E"/>
    <w:rsid w:val="00253D75"/>
    <w:rsid w:val="0025465E"/>
    <w:rsid w:val="002547F6"/>
    <w:rsid w:val="00254CB7"/>
    <w:rsid w:val="00254E89"/>
    <w:rsid w:val="002552CE"/>
    <w:rsid w:val="002614EC"/>
    <w:rsid w:val="002625AC"/>
    <w:rsid w:val="00264643"/>
    <w:rsid w:val="00265C88"/>
    <w:rsid w:val="00265EF5"/>
    <w:rsid w:val="002660F0"/>
    <w:rsid w:val="002669AC"/>
    <w:rsid w:val="00266FDA"/>
    <w:rsid w:val="002701B2"/>
    <w:rsid w:val="00271105"/>
    <w:rsid w:val="00271D26"/>
    <w:rsid w:val="00273789"/>
    <w:rsid w:val="00273B83"/>
    <w:rsid w:val="00276EE8"/>
    <w:rsid w:val="002778F0"/>
    <w:rsid w:val="002802CE"/>
    <w:rsid w:val="00280E76"/>
    <w:rsid w:val="00281C15"/>
    <w:rsid w:val="00282474"/>
    <w:rsid w:val="00282649"/>
    <w:rsid w:val="00284860"/>
    <w:rsid w:val="00286F61"/>
    <w:rsid w:val="00287088"/>
    <w:rsid w:val="00287EAB"/>
    <w:rsid w:val="00290D3C"/>
    <w:rsid w:val="002914A7"/>
    <w:rsid w:val="0029160E"/>
    <w:rsid w:val="00292380"/>
    <w:rsid w:val="00292613"/>
    <w:rsid w:val="00293EC9"/>
    <w:rsid w:val="00295DF6"/>
    <w:rsid w:val="002963D4"/>
    <w:rsid w:val="00296E9E"/>
    <w:rsid w:val="00297886"/>
    <w:rsid w:val="002A072E"/>
    <w:rsid w:val="002A0CE8"/>
    <w:rsid w:val="002A3298"/>
    <w:rsid w:val="002A3589"/>
    <w:rsid w:val="002A3AB5"/>
    <w:rsid w:val="002A484C"/>
    <w:rsid w:val="002A5B19"/>
    <w:rsid w:val="002A5B50"/>
    <w:rsid w:val="002A6022"/>
    <w:rsid w:val="002B0CD9"/>
    <w:rsid w:val="002B1522"/>
    <w:rsid w:val="002B24E4"/>
    <w:rsid w:val="002B2A24"/>
    <w:rsid w:val="002B2FD2"/>
    <w:rsid w:val="002B5074"/>
    <w:rsid w:val="002B5B1D"/>
    <w:rsid w:val="002B65A3"/>
    <w:rsid w:val="002B71A1"/>
    <w:rsid w:val="002C0411"/>
    <w:rsid w:val="002C0CE3"/>
    <w:rsid w:val="002C1B17"/>
    <w:rsid w:val="002C26A6"/>
    <w:rsid w:val="002C2985"/>
    <w:rsid w:val="002C2B61"/>
    <w:rsid w:val="002C5400"/>
    <w:rsid w:val="002C5A8F"/>
    <w:rsid w:val="002D14B0"/>
    <w:rsid w:val="002D25C0"/>
    <w:rsid w:val="002D265E"/>
    <w:rsid w:val="002D3DBB"/>
    <w:rsid w:val="002D545F"/>
    <w:rsid w:val="002D5AA1"/>
    <w:rsid w:val="002D672E"/>
    <w:rsid w:val="002D67D9"/>
    <w:rsid w:val="002D692A"/>
    <w:rsid w:val="002D7966"/>
    <w:rsid w:val="002D7AD5"/>
    <w:rsid w:val="002E0A1C"/>
    <w:rsid w:val="002E0DE8"/>
    <w:rsid w:val="002E1E14"/>
    <w:rsid w:val="002E27D2"/>
    <w:rsid w:val="002E47A1"/>
    <w:rsid w:val="002E6910"/>
    <w:rsid w:val="002E69D3"/>
    <w:rsid w:val="002E7739"/>
    <w:rsid w:val="002F1B60"/>
    <w:rsid w:val="002F3E43"/>
    <w:rsid w:val="002F4119"/>
    <w:rsid w:val="002F425B"/>
    <w:rsid w:val="002F6B24"/>
    <w:rsid w:val="0030211E"/>
    <w:rsid w:val="0030251B"/>
    <w:rsid w:val="003026C2"/>
    <w:rsid w:val="00303898"/>
    <w:rsid w:val="003038D4"/>
    <w:rsid w:val="00303AD4"/>
    <w:rsid w:val="00303EBD"/>
    <w:rsid w:val="0030482B"/>
    <w:rsid w:val="00305879"/>
    <w:rsid w:val="00305E06"/>
    <w:rsid w:val="0031028F"/>
    <w:rsid w:val="003104C1"/>
    <w:rsid w:val="003111EE"/>
    <w:rsid w:val="00312513"/>
    <w:rsid w:val="00313E8E"/>
    <w:rsid w:val="0031421B"/>
    <w:rsid w:val="00315511"/>
    <w:rsid w:val="00316939"/>
    <w:rsid w:val="00316D72"/>
    <w:rsid w:val="00316E58"/>
    <w:rsid w:val="00317037"/>
    <w:rsid w:val="00317C0D"/>
    <w:rsid w:val="00317D73"/>
    <w:rsid w:val="00317F9C"/>
    <w:rsid w:val="0032017A"/>
    <w:rsid w:val="00320617"/>
    <w:rsid w:val="00320A7D"/>
    <w:rsid w:val="00321A87"/>
    <w:rsid w:val="0032294A"/>
    <w:rsid w:val="003243D3"/>
    <w:rsid w:val="0032499E"/>
    <w:rsid w:val="0032703B"/>
    <w:rsid w:val="00327BC2"/>
    <w:rsid w:val="0033002B"/>
    <w:rsid w:val="003303AC"/>
    <w:rsid w:val="00331569"/>
    <w:rsid w:val="00331B35"/>
    <w:rsid w:val="00331B36"/>
    <w:rsid w:val="00331E7D"/>
    <w:rsid w:val="00332327"/>
    <w:rsid w:val="0033272A"/>
    <w:rsid w:val="00332BD2"/>
    <w:rsid w:val="00334D72"/>
    <w:rsid w:val="00335173"/>
    <w:rsid w:val="00335C70"/>
    <w:rsid w:val="00335CC3"/>
    <w:rsid w:val="00336299"/>
    <w:rsid w:val="00336DF7"/>
    <w:rsid w:val="0033702B"/>
    <w:rsid w:val="00341365"/>
    <w:rsid w:val="0034174A"/>
    <w:rsid w:val="0034174E"/>
    <w:rsid w:val="003433DD"/>
    <w:rsid w:val="0034460B"/>
    <w:rsid w:val="003447E9"/>
    <w:rsid w:val="00345146"/>
    <w:rsid w:val="0035121B"/>
    <w:rsid w:val="00352088"/>
    <w:rsid w:val="003540AF"/>
    <w:rsid w:val="00354399"/>
    <w:rsid w:val="00354646"/>
    <w:rsid w:val="0035501C"/>
    <w:rsid w:val="00355BAD"/>
    <w:rsid w:val="00357D0A"/>
    <w:rsid w:val="00360BF8"/>
    <w:rsid w:val="0036118B"/>
    <w:rsid w:val="0036200A"/>
    <w:rsid w:val="0036224B"/>
    <w:rsid w:val="00362CE9"/>
    <w:rsid w:val="00366E53"/>
    <w:rsid w:val="003710B8"/>
    <w:rsid w:val="00371374"/>
    <w:rsid w:val="00372246"/>
    <w:rsid w:val="00372C48"/>
    <w:rsid w:val="00373E1E"/>
    <w:rsid w:val="0037503E"/>
    <w:rsid w:val="00375151"/>
    <w:rsid w:val="00380269"/>
    <w:rsid w:val="00380C7D"/>
    <w:rsid w:val="00380C92"/>
    <w:rsid w:val="003817C3"/>
    <w:rsid w:val="00382B6D"/>
    <w:rsid w:val="00383C8A"/>
    <w:rsid w:val="003842DC"/>
    <w:rsid w:val="0038492E"/>
    <w:rsid w:val="00384A8C"/>
    <w:rsid w:val="003851DD"/>
    <w:rsid w:val="00386ABC"/>
    <w:rsid w:val="003905C8"/>
    <w:rsid w:val="00391494"/>
    <w:rsid w:val="00392DC0"/>
    <w:rsid w:val="0039343E"/>
    <w:rsid w:val="00393465"/>
    <w:rsid w:val="0039499E"/>
    <w:rsid w:val="00395CA4"/>
    <w:rsid w:val="003964C4"/>
    <w:rsid w:val="00396DC7"/>
    <w:rsid w:val="003A0097"/>
    <w:rsid w:val="003A00CE"/>
    <w:rsid w:val="003A19C1"/>
    <w:rsid w:val="003A3557"/>
    <w:rsid w:val="003A501C"/>
    <w:rsid w:val="003A55EC"/>
    <w:rsid w:val="003A70E0"/>
    <w:rsid w:val="003A76FE"/>
    <w:rsid w:val="003A78C0"/>
    <w:rsid w:val="003A7CD4"/>
    <w:rsid w:val="003B068D"/>
    <w:rsid w:val="003B1A98"/>
    <w:rsid w:val="003B3B4C"/>
    <w:rsid w:val="003B3F59"/>
    <w:rsid w:val="003B4CD7"/>
    <w:rsid w:val="003B596A"/>
    <w:rsid w:val="003B614C"/>
    <w:rsid w:val="003C0544"/>
    <w:rsid w:val="003C2DCB"/>
    <w:rsid w:val="003C3471"/>
    <w:rsid w:val="003C39AB"/>
    <w:rsid w:val="003C3AB5"/>
    <w:rsid w:val="003C3CBB"/>
    <w:rsid w:val="003C631A"/>
    <w:rsid w:val="003C652F"/>
    <w:rsid w:val="003C65A0"/>
    <w:rsid w:val="003C6953"/>
    <w:rsid w:val="003C6CE0"/>
    <w:rsid w:val="003C7BCE"/>
    <w:rsid w:val="003D00A1"/>
    <w:rsid w:val="003D03AE"/>
    <w:rsid w:val="003D0EBF"/>
    <w:rsid w:val="003D19A6"/>
    <w:rsid w:val="003D247E"/>
    <w:rsid w:val="003D24A6"/>
    <w:rsid w:val="003D2DE4"/>
    <w:rsid w:val="003D3EB0"/>
    <w:rsid w:val="003D3ED6"/>
    <w:rsid w:val="003D5E11"/>
    <w:rsid w:val="003D63BA"/>
    <w:rsid w:val="003D7848"/>
    <w:rsid w:val="003E03F9"/>
    <w:rsid w:val="003E096B"/>
    <w:rsid w:val="003E1B0C"/>
    <w:rsid w:val="003E1C74"/>
    <w:rsid w:val="003E330A"/>
    <w:rsid w:val="003E3478"/>
    <w:rsid w:val="003E4518"/>
    <w:rsid w:val="003E4E03"/>
    <w:rsid w:val="003E4F8F"/>
    <w:rsid w:val="003E5803"/>
    <w:rsid w:val="003E58EA"/>
    <w:rsid w:val="003E7F4F"/>
    <w:rsid w:val="003F0F86"/>
    <w:rsid w:val="003F1D52"/>
    <w:rsid w:val="003F2899"/>
    <w:rsid w:val="003F3003"/>
    <w:rsid w:val="003F3489"/>
    <w:rsid w:val="003F362F"/>
    <w:rsid w:val="003F3C9A"/>
    <w:rsid w:val="003F3E66"/>
    <w:rsid w:val="003F6ECC"/>
    <w:rsid w:val="003F6FDA"/>
    <w:rsid w:val="003F7846"/>
    <w:rsid w:val="00401132"/>
    <w:rsid w:val="0040145E"/>
    <w:rsid w:val="0040256E"/>
    <w:rsid w:val="0040461D"/>
    <w:rsid w:val="00404B4C"/>
    <w:rsid w:val="00405706"/>
    <w:rsid w:val="00407C71"/>
    <w:rsid w:val="00410C6B"/>
    <w:rsid w:val="00411190"/>
    <w:rsid w:val="004117AE"/>
    <w:rsid w:val="00411CEF"/>
    <w:rsid w:val="00412E57"/>
    <w:rsid w:val="00412FA7"/>
    <w:rsid w:val="00413A4E"/>
    <w:rsid w:val="004146C5"/>
    <w:rsid w:val="00414B38"/>
    <w:rsid w:val="00414EF1"/>
    <w:rsid w:val="00415607"/>
    <w:rsid w:val="00415B1D"/>
    <w:rsid w:val="004208DB"/>
    <w:rsid w:val="004208EC"/>
    <w:rsid w:val="00420D70"/>
    <w:rsid w:val="00420DE6"/>
    <w:rsid w:val="00421914"/>
    <w:rsid w:val="004222B7"/>
    <w:rsid w:val="00422F26"/>
    <w:rsid w:val="00423154"/>
    <w:rsid w:val="00423E04"/>
    <w:rsid w:val="0042403B"/>
    <w:rsid w:val="00430A77"/>
    <w:rsid w:val="00432D2D"/>
    <w:rsid w:val="00433221"/>
    <w:rsid w:val="004335A8"/>
    <w:rsid w:val="00435ACD"/>
    <w:rsid w:val="00436918"/>
    <w:rsid w:val="004413B5"/>
    <w:rsid w:val="004413FF"/>
    <w:rsid w:val="00442D66"/>
    <w:rsid w:val="00445B61"/>
    <w:rsid w:val="00446BB1"/>
    <w:rsid w:val="0044713E"/>
    <w:rsid w:val="004475BB"/>
    <w:rsid w:val="004512EA"/>
    <w:rsid w:val="004539F6"/>
    <w:rsid w:val="0045427E"/>
    <w:rsid w:val="004543F1"/>
    <w:rsid w:val="00454652"/>
    <w:rsid w:val="00455A78"/>
    <w:rsid w:val="00455F7F"/>
    <w:rsid w:val="0045656B"/>
    <w:rsid w:val="00457A4A"/>
    <w:rsid w:val="00460F51"/>
    <w:rsid w:val="0046184A"/>
    <w:rsid w:val="00461D62"/>
    <w:rsid w:val="00462558"/>
    <w:rsid w:val="00462BAC"/>
    <w:rsid w:val="00462EDC"/>
    <w:rsid w:val="004645FB"/>
    <w:rsid w:val="0046463F"/>
    <w:rsid w:val="004650C8"/>
    <w:rsid w:val="00465102"/>
    <w:rsid w:val="00465D56"/>
    <w:rsid w:val="00467A41"/>
    <w:rsid w:val="004701BD"/>
    <w:rsid w:val="004710F2"/>
    <w:rsid w:val="00471501"/>
    <w:rsid w:val="00471619"/>
    <w:rsid w:val="0047283B"/>
    <w:rsid w:val="004734A7"/>
    <w:rsid w:val="00473A14"/>
    <w:rsid w:val="00473FA6"/>
    <w:rsid w:val="004753E7"/>
    <w:rsid w:val="004758E3"/>
    <w:rsid w:val="004764B1"/>
    <w:rsid w:val="00476DAF"/>
    <w:rsid w:val="00477FF5"/>
    <w:rsid w:val="00482E06"/>
    <w:rsid w:val="00482F2D"/>
    <w:rsid w:val="0048346C"/>
    <w:rsid w:val="00483A46"/>
    <w:rsid w:val="00483D88"/>
    <w:rsid w:val="004842E0"/>
    <w:rsid w:val="004844FF"/>
    <w:rsid w:val="0048464C"/>
    <w:rsid w:val="00484D8C"/>
    <w:rsid w:val="00485A48"/>
    <w:rsid w:val="00485EFF"/>
    <w:rsid w:val="00487560"/>
    <w:rsid w:val="004916C5"/>
    <w:rsid w:val="0049174E"/>
    <w:rsid w:val="00491EC8"/>
    <w:rsid w:val="0049224A"/>
    <w:rsid w:val="00492FA3"/>
    <w:rsid w:val="00493B0F"/>
    <w:rsid w:val="004945A7"/>
    <w:rsid w:val="0049478C"/>
    <w:rsid w:val="00494880"/>
    <w:rsid w:val="00494C7D"/>
    <w:rsid w:val="00495217"/>
    <w:rsid w:val="00495585"/>
    <w:rsid w:val="004965F5"/>
    <w:rsid w:val="0049703E"/>
    <w:rsid w:val="00497419"/>
    <w:rsid w:val="00497670"/>
    <w:rsid w:val="004979C2"/>
    <w:rsid w:val="004A050B"/>
    <w:rsid w:val="004A1D06"/>
    <w:rsid w:val="004A20F8"/>
    <w:rsid w:val="004A33F7"/>
    <w:rsid w:val="004A3BF1"/>
    <w:rsid w:val="004A534B"/>
    <w:rsid w:val="004A562C"/>
    <w:rsid w:val="004A6045"/>
    <w:rsid w:val="004A606F"/>
    <w:rsid w:val="004A6B90"/>
    <w:rsid w:val="004A6F35"/>
    <w:rsid w:val="004B09F3"/>
    <w:rsid w:val="004B0C87"/>
    <w:rsid w:val="004B3CEC"/>
    <w:rsid w:val="004B40C6"/>
    <w:rsid w:val="004B4DA7"/>
    <w:rsid w:val="004B54B2"/>
    <w:rsid w:val="004B583A"/>
    <w:rsid w:val="004B7635"/>
    <w:rsid w:val="004C1B7B"/>
    <w:rsid w:val="004C2D42"/>
    <w:rsid w:val="004C31F3"/>
    <w:rsid w:val="004C3511"/>
    <w:rsid w:val="004C4A5B"/>
    <w:rsid w:val="004C4D92"/>
    <w:rsid w:val="004C5923"/>
    <w:rsid w:val="004C66DD"/>
    <w:rsid w:val="004C672B"/>
    <w:rsid w:val="004D0049"/>
    <w:rsid w:val="004D092C"/>
    <w:rsid w:val="004D1804"/>
    <w:rsid w:val="004D20BD"/>
    <w:rsid w:val="004D2DA9"/>
    <w:rsid w:val="004D3AED"/>
    <w:rsid w:val="004D4315"/>
    <w:rsid w:val="004D5474"/>
    <w:rsid w:val="004D54FB"/>
    <w:rsid w:val="004D5FD0"/>
    <w:rsid w:val="004D6159"/>
    <w:rsid w:val="004D7104"/>
    <w:rsid w:val="004E2554"/>
    <w:rsid w:val="004E31A1"/>
    <w:rsid w:val="004E32E6"/>
    <w:rsid w:val="004E3A23"/>
    <w:rsid w:val="004E41DB"/>
    <w:rsid w:val="004E43E3"/>
    <w:rsid w:val="004E498D"/>
    <w:rsid w:val="004E54DF"/>
    <w:rsid w:val="004E7075"/>
    <w:rsid w:val="004E7BA6"/>
    <w:rsid w:val="004F0BD7"/>
    <w:rsid w:val="004F1381"/>
    <w:rsid w:val="004F395A"/>
    <w:rsid w:val="004F3F13"/>
    <w:rsid w:val="004F5246"/>
    <w:rsid w:val="004F5CCC"/>
    <w:rsid w:val="004F5DF5"/>
    <w:rsid w:val="004F7269"/>
    <w:rsid w:val="004F7BE4"/>
    <w:rsid w:val="005001CB"/>
    <w:rsid w:val="0050154E"/>
    <w:rsid w:val="00502399"/>
    <w:rsid w:val="0050405E"/>
    <w:rsid w:val="00504522"/>
    <w:rsid w:val="00506544"/>
    <w:rsid w:val="0050683C"/>
    <w:rsid w:val="005074D1"/>
    <w:rsid w:val="0050798B"/>
    <w:rsid w:val="005121D5"/>
    <w:rsid w:val="0051270E"/>
    <w:rsid w:val="00512AC2"/>
    <w:rsid w:val="00512AF2"/>
    <w:rsid w:val="00513159"/>
    <w:rsid w:val="00514A96"/>
    <w:rsid w:val="00515CD9"/>
    <w:rsid w:val="005160CB"/>
    <w:rsid w:val="00521D20"/>
    <w:rsid w:val="0052313D"/>
    <w:rsid w:val="00523CBE"/>
    <w:rsid w:val="005273EC"/>
    <w:rsid w:val="0052760A"/>
    <w:rsid w:val="00527ABE"/>
    <w:rsid w:val="00530152"/>
    <w:rsid w:val="005303E2"/>
    <w:rsid w:val="00530538"/>
    <w:rsid w:val="00533812"/>
    <w:rsid w:val="005342F3"/>
    <w:rsid w:val="00536047"/>
    <w:rsid w:val="00536759"/>
    <w:rsid w:val="005400ED"/>
    <w:rsid w:val="0054133D"/>
    <w:rsid w:val="00541637"/>
    <w:rsid w:val="0054172F"/>
    <w:rsid w:val="00541993"/>
    <w:rsid w:val="00542A3F"/>
    <w:rsid w:val="005430B1"/>
    <w:rsid w:val="005431CD"/>
    <w:rsid w:val="00543959"/>
    <w:rsid w:val="0054562D"/>
    <w:rsid w:val="005459D1"/>
    <w:rsid w:val="00546F11"/>
    <w:rsid w:val="005474D6"/>
    <w:rsid w:val="005476C2"/>
    <w:rsid w:val="00547DCB"/>
    <w:rsid w:val="00547FA1"/>
    <w:rsid w:val="00550DEF"/>
    <w:rsid w:val="00553FAB"/>
    <w:rsid w:val="005548DD"/>
    <w:rsid w:val="00556540"/>
    <w:rsid w:val="00557D6F"/>
    <w:rsid w:val="00557E40"/>
    <w:rsid w:val="0056260B"/>
    <w:rsid w:val="00565AF9"/>
    <w:rsid w:val="00565F6A"/>
    <w:rsid w:val="0056662A"/>
    <w:rsid w:val="005667B0"/>
    <w:rsid w:val="00566DCB"/>
    <w:rsid w:val="005673F1"/>
    <w:rsid w:val="00567B91"/>
    <w:rsid w:val="00571063"/>
    <w:rsid w:val="00571112"/>
    <w:rsid w:val="0057181E"/>
    <w:rsid w:val="0057197D"/>
    <w:rsid w:val="0057388F"/>
    <w:rsid w:val="00573969"/>
    <w:rsid w:val="00573980"/>
    <w:rsid w:val="00573C29"/>
    <w:rsid w:val="00576064"/>
    <w:rsid w:val="00577A2B"/>
    <w:rsid w:val="00580DA8"/>
    <w:rsid w:val="00581248"/>
    <w:rsid w:val="0058142E"/>
    <w:rsid w:val="0058472A"/>
    <w:rsid w:val="00584B53"/>
    <w:rsid w:val="0058537C"/>
    <w:rsid w:val="00586122"/>
    <w:rsid w:val="005862A3"/>
    <w:rsid w:val="00586625"/>
    <w:rsid w:val="00586AEE"/>
    <w:rsid w:val="00586F49"/>
    <w:rsid w:val="0058721C"/>
    <w:rsid w:val="005875E5"/>
    <w:rsid w:val="00587E0B"/>
    <w:rsid w:val="005908A4"/>
    <w:rsid w:val="00592135"/>
    <w:rsid w:val="00592EC4"/>
    <w:rsid w:val="005963B5"/>
    <w:rsid w:val="0059643B"/>
    <w:rsid w:val="005965A9"/>
    <w:rsid w:val="005977A2"/>
    <w:rsid w:val="005A02E8"/>
    <w:rsid w:val="005A066C"/>
    <w:rsid w:val="005A0DB9"/>
    <w:rsid w:val="005A1211"/>
    <w:rsid w:val="005A14D3"/>
    <w:rsid w:val="005A19A6"/>
    <w:rsid w:val="005A283C"/>
    <w:rsid w:val="005A2B67"/>
    <w:rsid w:val="005A2D5C"/>
    <w:rsid w:val="005A64F0"/>
    <w:rsid w:val="005A66DA"/>
    <w:rsid w:val="005A72C8"/>
    <w:rsid w:val="005B0439"/>
    <w:rsid w:val="005B069A"/>
    <w:rsid w:val="005B078F"/>
    <w:rsid w:val="005B0D3F"/>
    <w:rsid w:val="005B11AE"/>
    <w:rsid w:val="005B2310"/>
    <w:rsid w:val="005B3212"/>
    <w:rsid w:val="005B3BCB"/>
    <w:rsid w:val="005B473C"/>
    <w:rsid w:val="005B487A"/>
    <w:rsid w:val="005B4AEF"/>
    <w:rsid w:val="005B531C"/>
    <w:rsid w:val="005B6EA3"/>
    <w:rsid w:val="005B6ED7"/>
    <w:rsid w:val="005B7BBA"/>
    <w:rsid w:val="005C1E46"/>
    <w:rsid w:val="005C5AA5"/>
    <w:rsid w:val="005C77E4"/>
    <w:rsid w:val="005C7966"/>
    <w:rsid w:val="005D114F"/>
    <w:rsid w:val="005D4306"/>
    <w:rsid w:val="005D49F2"/>
    <w:rsid w:val="005D5A41"/>
    <w:rsid w:val="005D5C1B"/>
    <w:rsid w:val="005D64E5"/>
    <w:rsid w:val="005D6800"/>
    <w:rsid w:val="005D6E39"/>
    <w:rsid w:val="005D7830"/>
    <w:rsid w:val="005D7A3B"/>
    <w:rsid w:val="005E1159"/>
    <w:rsid w:val="005E1444"/>
    <w:rsid w:val="005E2DA0"/>
    <w:rsid w:val="005E35C8"/>
    <w:rsid w:val="005E4A1C"/>
    <w:rsid w:val="005E5DFF"/>
    <w:rsid w:val="005E6530"/>
    <w:rsid w:val="005E6AF1"/>
    <w:rsid w:val="005E7ABC"/>
    <w:rsid w:val="005F2744"/>
    <w:rsid w:val="005F34B5"/>
    <w:rsid w:val="005F3ABA"/>
    <w:rsid w:val="005F3B99"/>
    <w:rsid w:val="005F4A67"/>
    <w:rsid w:val="005F69D7"/>
    <w:rsid w:val="005F6D8F"/>
    <w:rsid w:val="005F6F2D"/>
    <w:rsid w:val="00605145"/>
    <w:rsid w:val="00605587"/>
    <w:rsid w:val="00606542"/>
    <w:rsid w:val="006100D7"/>
    <w:rsid w:val="006116D4"/>
    <w:rsid w:val="0061215D"/>
    <w:rsid w:val="00612C5E"/>
    <w:rsid w:val="006130A3"/>
    <w:rsid w:val="00614B9D"/>
    <w:rsid w:val="006155D0"/>
    <w:rsid w:val="00615878"/>
    <w:rsid w:val="00616092"/>
    <w:rsid w:val="00616D79"/>
    <w:rsid w:val="00616F87"/>
    <w:rsid w:val="00617C67"/>
    <w:rsid w:val="00620258"/>
    <w:rsid w:val="006205DB"/>
    <w:rsid w:val="00620797"/>
    <w:rsid w:val="006207CE"/>
    <w:rsid w:val="00620EDC"/>
    <w:rsid w:val="00620F9C"/>
    <w:rsid w:val="00621044"/>
    <w:rsid w:val="00621D00"/>
    <w:rsid w:val="00623217"/>
    <w:rsid w:val="0062377D"/>
    <w:rsid w:val="00623C90"/>
    <w:rsid w:val="0062515E"/>
    <w:rsid w:val="006253AC"/>
    <w:rsid w:val="006259D0"/>
    <w:rsid w:val="00625BB2"/>
    <w:rsid w:val="00625CCD"/>
    <w:rsid w:val="00626300"/>
    <w:rsid w:val="006268F0"/>
    <w:rsid w:val="00631313"/>
    <w:rsid w:val="00631895"/>
    <w:rsid w:val="0063229F"/>
    <w:rsid w:val="0063234D"/>
    <w:rsid w:val="006324F3"/>
    <w:rsid w:val="00632649"/>
    <w:rsid w:val="00633714"/>
    <w:rsid w:val="00633F67"/>
    <w:rsid w:val="00634630"/>
    <w:rsid w:val="00634C10"/>
    <w:rsid w:val="00635365"/>
    <w:rsid w:val="006361AB"/>
    <w:rsid w:val="00636FE3"/>
    <w:rsid w:val="006413F6"/>
    <w:rsid w:val="00641B68"/>
    <w:rsid w:val="0064205A"/>
    <w:rsid w:val="00642302"/>
    <w:rsid w:val="006427BD"/>
    <w:rsid w:val="0064350D"/>
    <w:rsid w:val="0064366C"/>
    <w:rsid w:val="00644A88"/>
    <w:rsid w:val="00645ABB"/>
    <w:rsid w:val="0064733B"/>
    <w:rsid w:val="0065076A"/>
    <w:rsid w:val="0065107F"/>
    <w:rsid w:val="006517D5"/>
    <w:rsid w:val="00651FD6"/>
    <w:rsid w:val="0065256A"/>
    <w:rsid w:val="00653842"/>
    <w:rsid w:val="00654814"/>
    <w:rsid w:val="006549E9"/>
    <w:rsid w:val="00654C9E"/>
    <w:rsid w:val="00654FD6"/>
    <w:rsid w:val="0065515C"/>
    <w:rsid w:val="00657F43"/>
    <w:rsid w:val="00661294"/>
    <w:rsid w:val="00661744"/>
    <w:rsid w:val="00662065"/>
    <w:rsid w:val="00662A0A"/>
    <w:rsid w:val="00662F34"/>
    <w:rsid w:val="00663E8C"/>
    <w:rsid w:val="006658CB"/>
    <w:rsid w:val="00666940"/>
    <w:rsid w:val="00667301"/>
    <w:rsid w:val="0066787B"/>
    <w:rsid w:val="00667AA3"/>
    <w:rsid w:val="00667D44"/>
    <w:rsid w:val="0067089D"/>
    <w:rsid w:val="00670A48"/>
    <w:rsid w:val="00670BE1"/>
    <w:rsid w:val="00671D2A"/>
    <w:rsid w:val="00671EDB"/>
    <w:rsid w:val="0067263B"/>
    <w:rsid w:val="00672B23"/>
    <w:rsid w:val="00672EBD"/>
    <w:rsid w:val="006734BC"/>
    <w:rsid w:val="00673A73"/>
    <w:rsid w:val="00673EB4"/>
    <w:rsid w:val="00675C68"/>
    <w:rsid w:val="00675F10"/>
    <w:rsid w:val="00675F79"/>
    <w:rsid w:val="00680FA1"/>
    <w:rsid w:val="00681073"/>
    <w:rsid w:val="006810D0"/>
    <w:rsid w:val="006812B6"/>
    <w:rsid w:val="00682F3A"/>
    <w:rsid w:val="006840CE"/>
    <w:rsid w:val="006847A1"/>
    <w:rsid w:val="00685CF2"/>
    <w:rsid w:val="00686E80"/>
    <w:rsid w:val="006871ED"/>
    <w:rsid w:val="006902EC"/>
    <w:rsid w:val="006904A0"/>
    <w:rsid w:val="0069056C"/>
    <w:rsid w:val="0069169F"/>
    <w:rsid w:val="0069230D"/>
    <w:rsid w:val="00692C18"/>
    <w:rsid w:val="00692EF3"/>
    <w:rsid w:val="00693485"/>
    <w:rsid w:val="00694429"/>
    <w:rsid w:val="00695502"/>
    <w:rsid w:val="00697CFC"/>
    <w:rsid w:val="006A06B8"/>
    <w:rsid w:val="006A1490"/>
    <w:rsid w:val="006A1A87"/>
    <w:rsid w:val="006A1E6E"/>
    <w:rsid w:val="006A2722"/>
    <w:rsid w:val="006A33ED"/>
    <w:rsid w:val="006A4FAB"/>
    <w:rsid w:val="006A59DD"/>
    <w:rsid w:val="006A72B3"/>
    <w:rsid w:val="006B2137"/>
    <w:rsid w:val="006B2929"/>
    <w:rsid w:val="006B2CD8"/>
    <w:rsid w:val="006B2DBE"/>
    <w:rsid w:val="006B310A"/>
    <w:rsid w:val="006B3943"/>
    <w:rsid w:val="006B4A17"/>
    <w:rsid w:val="006B4C95"/>
    <w:rsid w:val="006B53ED"/>
    <w:rsid w:val="006B62D2"/>
    <w:rsid w:val="006B64FD"/>
    <w:rsid w:val="006B68CE"/>
    <w:rsid w:val="006B6A60"/>
    <w:rsid w:val="006B6E25"/>
    <w:rsid w:val="006B7CC9"/>
    <w:rsid w:val="006B7E8B"/>
    <w:rsid w:val="006C080C"/>
    <w:rsid w:val="006C0C5A"/>
    <w:rsid w:val="006C1200"/>
    <w:rsid w:val="006C18E2"/>
    <w:rsid w:val="006C219E"/>
    <w:rsid w:val="006C2658"/>
    <w:rsid w:val="006C33C9"/>
    <w:rsid w:val="006C34D9"/>
    <w:rsid w:val="006C3A75"/>
    <w:rsid w:val="006C41C5"/>
    <w:rsid w:val="006C446F"/>
    <w:rsid w:val="006C4530"/>
    <w:rsid w:val="006C4D56"/>
    <w:rsid w:val="006C4E02"/>
    <w:rsid w:val="006C5477"/>
    <w:rsid w:val="006C63C0"/>
    <w:rsid w:val="006C7901"/>
    <w:rsid w:val="006C7C2A"/>
    <w:rsid w:val="006C7DCF"/>
    <w:rsid w:val="006D14D9"/>
    <w:rsid w:val="006D1DF1"/>
    <w:rsid w:val="006D267F"/>
    <w:rsid w:val="006D29F7"/>
    <w:rsid w:val="006D2BC1"/>
    <w:rsid w:val="006D3583"/>
    <w:rsid w:val="006D37A6"/>
    <w:rsid w:val="006D38A3"/>
    <w:rsid w:val="006D3A13"/>
    <w:rsid w:val="006D4C26"/>
    <w:rsid w:val="006D52A1"/>
    <w:rsid w:val="006D5903"/>
    <w:rsid w:val="006D7DE3"/>
    <w:rsid w:val="006E0540"/>
    <w:rsid w:val="006E0A38"/>
    <w:rsid w:val="006E13FA"/>
    <w:rsid w:val="006E15F8"/>
    <w:rsid w:val="006E2595"/>
    <w:rsid w:val="006E3943"/>
    <w:rsid w:val="006E3E23"/>
    <w:rsid w:val="006E53CA"/>
    <w:rsid w:val="006E5516"/>
    <w:rsid w:val="006E5D1A"/>
    <w:rsid w:val="006E6483"/>
    <w:rsid w:val="006E69EE"/>
    <w:rsid w:val="006F01ED"/>
    <w:rsid w:val="006F0923"/>
    <w:rsid w:val="006F0945"/>
    <w:rsid w:val="006F13AA"/>
    <w:rsid w:val="006F19ED"/>
    <w:rsid w:val="006F1B60"/>
    <w:rsid w:val="006F1E8A"/>
    <w:rsid w:val="006F375E"/>
    <w:rsid w:val="006F421C"/>
    <w:rsid w:val="006F533C"/>
    <w:rsid w:val="006F59AD"/>
    <w:rsid w:val="006F6BC9"/>
    <w:rsid w:val="006F7A22"/>
    <w:rsid w:val="006F7AFD"/>
    <w:rsid w:val="00702B6D"/>
    <w:rsid w:val="00702FD7"/>
    <w:rsid w:val="00704445"/>
    <w:rsid w:val="00704C31"/>
    <w:rsid w:val="00706FE7"/>
    <w:rsid w:val="007070B1"/>
    <w:rsid w:val="007111B3"/>
    <w:rsid w:val="00712226"/>
    <w:rsid w:val="0071294B"/>
    <w:rsid w:val="00712E7B"/>
    <w:rsid w:val="0071410E"/>
    <w:rsid w:val="00714B71"/>
    <w:rsid w:val="00714D5B"/>
    <w:rsid w:val="00716DE4"/>
    <w:rsid w:val="00717F12"/>
    <w:rsid w:val="00717FDC"/>
    <w:rsid w:val="00720653"/>
    <w:rsid w:val="00720F76"/>
    <w:rsid w:val="007215A8"/>
    <w:rsid w:val="00721B84"/>
    <w:rsid w:val="00721D31"/>
    <w:rsid w:val="00721FBE"/>
    <w:rsid w:val="00722506"/>
    <w:rsid w:val="00723E69"/>
    <w:rsid w:val="0072426A"/>
    <w:rsid w:val="00724329"/>
    <w:rsid w:val="00724F1D"/>
    <w:rsid w:val="007263F4"/>
    <w:rsid w:val="0072679E"/>
    <w:rsid w:val="007278FC"/>
    <w:rsid w:val="00727FC4"/>
    <w:rsid w:val="0073019A"/>
    <w:rsid w:val="007329AD"/>
    <w:rsid w:val="007330E5"/>
    <w:rsid w:val="00733DAB"/>
    <w:rsid w:val="00734D6E"/>
    <w:rsid w:val="007358B5"/>
    <w:rsid w:val="00735B6F"/>
    <w:rsid w:val="00737063"/>
    <w:rsid w:val="00737290"/>
    <w:rsid w:val="0073793C"/>
    <w:rsid w:val="007404F0"/>
    <w:rsid w:val="00741A1F"/>
    <w:rsid w:val="00742212"/>
    <w:rsid w:val="0074277D"/>
    <w:rsid w:val="00742968"/>
    <w:rsid w:val="0074458F"/>
    <w:rsid w:val="0074495C"/>
    <w:rsid w:val="00746EBE"/>
    <w:rsid w:val="00753262"/>
    <w:rsid w:val="00753BEA"/>
    <w:rsid w:val="00753C7B"/>
    <w:rsid w:val="00753F7C"/>
    <w:rsid w:val="00756292"/>
    <w:rsid w:val="00756ECA"/>
    <w:rsid w:val="00757329"/>
    <w:rsid w:val="007575EE"/>
    <w:rsid w:val="00761693"/>
    <w:rsid w:val="007618E3"/>
    <w:rsid w:val="00761BD9"/>
    <w:rsid w:val="00761D0C"/>
    <w:rsid w:val="00761EFB"/>
    <w:rsid w:val="00762F13"/>
    <w:rsid w:val="00763120"/>
    <w:rsid w:val="007640CA"/>
    <w:rsid w:val="00764261"/>
    <w:rsid w:val="0076448C"/>
    <w:rsid w:val="00766A48"/>
    <w:rsid w:val="007678E3"/>
    <w:rsid w:val="00767C7B"/>
    <w:rsid w:val="00770CB4"/>
    <w:rsid w:val="00771024"/>
    <w:rsid w:val="00771515"/>
    <w:rsid w:val="0077293A"/>
    <w:rsid w:val="00772989"/>
    <w:rsid w:val="007737A1"/>
    <w:rsid w:val="00775197"/>
    <w:rsid w:val="007766D5"/>
    <w:rsid w:val="00776FDF"/>
    <w:rsid w:val="0077725E"/>
    <w:rsid w:val="007808D3"/>
    <w:rsid w:val="0078164A"/>
    <w:rsid w:val="0078172B"/>
    <w:rsid w:val="00781BCA"/>
    <w:rsid w:val="0078249F"/>
    <w:rsid w:val="00784336"/>
    <w:rsid w:val="007857A2"/>
    <w:rsid w:val="00786642"/>
    <w:rsid w:val="007869AF"/>
    <w:rsid w:val="00786BEC"/>
    <w:rsid w:val="0078744A"/>
    <w:rsid w:val="00790A5F"/>
    <w:rsid w:val="00795230"/>
    <w:rsid w:val="007955BD"/>
    <w:rsid w:val="00796323"/>
    <w:rsid w:val="007A00AC"/>
    <w:rsid w:val="007A0AA8"/>
    <w:rsid w:val="007A25AC"/>
    <w:rsid w:val="007A2A78"/>
    <w:rsid w:val="007A449A"/>
    <w:rsid w:val="007A4F56"/>
    <w:rsid w:val="007A6621"/>
    <w:rsid w:val="007A67C9"/>
    <w:rsid w:val="007A775C"/>
    <w:rsid w:val="007A7A25"/>
    <w:rsid w:val="007B0348"/>
    <w:rsid w:val="007B0D6A"/>
    <w:rsid w:val="007B13F2"/>
    <w:rsid w:val="007B1818"/>
    <w:rsid w:val="007B2976"/>
    <w:rsid w:val="007B2BB9"/>
    <w:rsid w:val="007B50DC"/>
    <w:rsid w:val="007B6CC7"/>
    <w:rsid w:val="007B7A20"/>
    <w:rsid w:val="007B7AB3"/>
    <w:rsid w:val="007C13AD"/>
    <w:rsid w:val="007C23A1"/>
    <w:rsid w:val="007C4CB2"/>
    <w:rsid w:val="007C567C"/>
    <w:rsid w:val="007C653D"/>
    <w:rsid w:val="007D055C"/>
    <w:rsid w:val="007D53FC"/>
    <w:rsid w:val="007D63B3"/>
    <w:rsid w:val="007D662D"/>
    <w:rsid w:val="007D68CF"/>
    <w:rsid w:val="007E0A56"/>
    <w:rsid w:val="007E1A48"/>
    <w:rsid w:val="007E2EB9"/>
    <w:rsid w:val="007E3FBC"/>
    <w:rsid w:val="007E5523"/>
    <w:rsid w:val="007E5B21"/>
    <w:rsid w:val="007E60C0"/>
    <w:rsid w:val="007E6609"/>
    <w:rsid w:val="007E662C"/>
    <w:rsid w:val="007E66F6"/>
    <w:rsid w:val="007E6EA2"/>
    <w:rsid w:val="007F034D"/>
    <w:rsid w:val="007F08D5"/>
    <w:rsid w:val="007F1081"/>
    <w:rsid w:val="007F1099"/>
    <w:rsid w:val="007F1FAA"/>
    <w:rsid w:val="007F2719"/>
    <w:rsid w:val="007F2EC5"/>
    <w:rsid w:val="007F312E"/>
    <w:rsid w:val="007F6EA1"/>
    <w:rsid w:val="007F73B3"/>
    <w:rsid w:val="007F7BEE"/>
    <w:rsid w:val="008005C2"/>
    <w:rsid w:val="0080152F"/>
    <w:rsid w:val="00801955"/>
    <w:rsid w:val="00801A9E"/>
    <w:rsid w:val="008026AE"/>
    <w:rsid w:val="008032EF"/>
    <w:rsid w:val="0080347A"/>
    <w:rsid w:val="00804725"/>
    <w:rsid w:val="00804FF2"/>
    <w:rsid w:val="00805BD0"/>
    <w:rsid w:val="0080677E"/>
    <w:rsid w:val="00807905"/>
    <w:rsid w:val="008079E8"/>
    <w:rsid w:val="0081084B"/>
    <w:rsid w:val="00812DA5"/>
    <w:rsid w:val="008140C9"/>
    <w:rsid w:val="0081415D"/>
    <w:rsid w:val="008141CD"/>
    <w:rsid w:val="00815F1F"/>
    <w:rsid w:val="00816E2F"/>
    <w:rsid w:val="008206C1"/>
    <w:rsid w:val="00820A66"/>
    <w:rsid w:val="00823876"/>
    <w:rsid w:val="008244C2"/>
    <w:rsid w:val="0082454C"/>
    <w:rsid w:val="008257EC"/>
    <w:rsid w:val="00825E00"/>
    <w:rsid w:val="00827281"/>
    <w:rsid w:val="008278D7"/>
    <w:rsid w:val="0083022D"/>
    <w:rsid w:val="0083035A"/>
    <w:rsid w:val="0083118A"/>
    <w:rsid w:val="00831976"/>
    <w:rsid w:val="00831F15"/>
    <w:rsid w:val="00832819"/>
    <w:rsid w:val="00833239"/>
    <w:rsid w:val="00833309"/>
    <w:rsid w:val="00833320"/>
    <w:rsid w:val="00833B46"/>
    <w:rsid w:val="00833D83"/>
    <w:rsid w:val="00834AB8"/>
    <w:rsid w:val="00834CA5"/>
    <w:rsid w:val="00835137"/>
    <w:rsid w:val="00837E97"/>
    <w:rsid w:val="008419A8"/>
    <w:rsid w:val="00841BF2"/>
    <w:rsid w:val="008430AC"/>
    <w:rsid w:val="00844676"/>
    <w:rsid w:val="008448C3"/>
    <w:rsid w:val="00846876"/>
    <w:rsid w:val="0084734B"/>
    <w:rsid w:val="008503D7"/>
    <w:rsid w:val="008510E2"/>
    <w:rsid w:val="00852EAA"/>
    <w:rsid w:val="00853579"/>
    <w:rsid w:val="00853812"/>
    <w:rsid w:val="008543E5"/>
    <w:rsid w:val="00855CEC"/>
    <w:rsid w:val="00855D3D"/>
    <w:rsid w:val="0085664E"/>
    <w:rsid w:val="00861304"/>
    <w:rsid w:val="008614EC"/>
    <w:rsid w:val="00862AAA"/>
    <w:rsid w:val="00863C0E"/>
    <w:rsid w:val="0086447E"/>
    <w:rsid w:val="00864A0E"/>
    <w:rsid w:val="0086504E"/>
    <w:rsid w:val="00865C66"/>
    <w:rsid w:val="00867E4E"/>
    <w:rsid w:val="008722E2"/>
    <w:rsid w:val="00874FC6"/>
    <w:rsid w:val="00875EB1"/>
    <w:rsid w:val="00876BD6"/>
    <w:rsid w:val="00880275"/>
    <w:rsid w:val="00880995"/>
    <w:rsid w:val="0088151F"/>
    <w:rsid w:val="008818D8"/>
    <w:rsid w:val="00882378"/>
    <w:rsid w:val="00883EE3"/>
    <w:rsid w:val="00884527"/>
    <w:rsid w:val="008852B1"/>
    <w:rsid w:val="00886017"/>
    <w:rsid w:val="008865CB"/>
    <w:rsid w:val="00886F3F"/>
    <w:rsid w:val="0088762E"/>
    <w:rsid w:val="008879DB"/>
    <w:rsid w:val="00890B2F"/>
    <w:rsid w:val="008916CC"/>
    <w:rsid w:val="008919BE"/>
    <w:rsid w:val="00892054"/>
    <w:rsid w:val="00895A08"/>
    <w:rsid w:val="00897417"/>
    <w:rsid w:val="00897420"/>
    <w:rsid w:val="008977E8"/>
    <w:rsid w:val="0089795F"/>
    <w:rsid w:val="008A0326"/>
    <w:rsid w:val="008A0C43"/>
    <w:rsid w:val="008A1AC8"/>
    <w:rsid w:val="008A2A82"/>
    <w:rsid w:val="008A305F"/>
    <w:rsid w:val="008A45C5"/>
    <w:rsid w:val="008A54EE"/>
    <w:rsid w:val="008A5912"/>
    <w:rsid w:val="008A672A"/>
    <w:rsid w:val="008A6C0F"/>
    <w:rsid w:val="008B008C"/>
    <w:rsid w:val="008B042D"/>
    <w:rsid w:val="008B1BFC"/>
    <w:rsid w:val="008B2B2C"/>
    <w:rsid w:val="008B45D5"/>
    <w:rsid w:val="008B570B"/>
    <w:rsid w:val="008B611D"/>
    <w:rsid w:val="008B61FC"/>
    <w:rsid w:val="008B6D3D"/>
    <w:rsid w:val="008B6D50"/>
    <w:rsid w:val="008B79F1"/>
    <w:rsid w:val="008C04F6"/>
    <w:rsid w:val="008C0DC0"/>
    <w:rsid w:val="008C20B6"/>
    <w:rsid w:val="008C2BE2"/>
    <w:rsid w:val="008C2E0F"/>
    <w:rsid w:val="008C3F76"/>
    <w:rsid w:val="008C4668"/>
    <w:rsid w:val="008C5573"/>
    <w:rsid w:val="008C63AC"/>
    <w:rsid w:val="008C67BC"/>
    <w:rsid w:val="008C6E8B"/>
    <w:rsid w:val="008C718E"/>
    <w:rsid w:val="008C77A2"/>
    <w:rsid w:val="008D00DC"/>
    <w:rsid w:val="008D047D"/>
    <w:rsid w:val="008D2433"/>
    <w:rsid w:val="008D2B52"/>
    <w:rsid w:val="008D2DD0"/>
    <w:rsid w:val="008D32E2"/>
    <w:rsid w:val="008D5208"/>
    <w:rsid w:val="008D6E32"/>
    <w:rsid w:val="008D7887"/>
    <w:rsid w:val="008D7B73"/>
    <w:rsid w:val="008E1199"/>
    <w:rsid w:val="008E2E33"/>
    <w:rsid w:val="008E33BB"/>
    <w:rsid w:val="008E367F"/>
    <w:rsid w:val="008E5584"/>
    <w:rsid w:val="008E6244"/>
    <w:rsid w:val="008E6884"/>
    <w:rsid w:val="008E6F42"/>
    <w:rsid w:val="008E71D8"/>
    <w:rsid w:val="008E77DE"/>
    <w:rsid w:val="008E783F"/>
    <w:rsid w:val="008F0EDF"/>
    <w:rsid w:val="008F2211"/>
    <w:rsid w:val="008F2B32"/>
    <w:rsid w:val="008F2FAC"/>
    <w:rsid w:val="008F3126"/>
    <w:rsid w:val="008F4580"/>
    <w:rsid w:val="008F5427"/>
    <w:rsid w:val="008F70BD"/>
    <w:rsid w:val="008F718C"/>
    <w:rsid w:val="008F7D64"/>
    <w:rsid w:val="00900A9B"/>
    <w:rsid w:val="00902684"/>
    <w:rsid w:val="00902789"/>
    <w:rsid w:val="009035AC"/>
    <w:rsid w:val="0090390D"/>
    <w:rsid w:val="0090501F"/>
    <w:rsid w:val="009051CC"/>
    <w:rsid w:val="00906A51"/>
    <w:rsid w:val="00906CDA"/>
    <w:rsid w:val="00906E45"/>
    <w:rsid w:val="00907252"/>
    <w:rsid w:val="009075EB"/>
    <w:rsid w:val="00910418"/>
    <w:rsid w:val="00910E6B"/>
    <w:rsid w:val="00911C93"/>
    <w:rsid w:val="009135BF"/>
    <w:rsid w:val="009135F6"/>
    <w:rsid w:val="0091405B"/>
    <w:rsid w:val="00915591"/>
    <w:rsid w:val="009155E9"/>
    <w:rsid w:val="00915859"/>
    <w:rsid w:val="00915FB5"/>
    <w:rsid w:val="00916355"/>
    <w:rsid w:val="00916885"/>
    <w:rsid w:val="00916F7F"/>
    <w:rsid w:val="009174AD"/>
    <w:rsid w:val="00917736"/>
    <w:rsid w:val="00917C72"/>
    <w:rsid w:val="0092085D"/>
    <w:rsid w:val="0092181C"/>
    <w:rsid w:val="00921AD4"/>
    <w:rsid w:val="00924DF5"/>
    <w:rsid w:val="0092568A"/>
    <w:rsid w:val="00925FAF"/>
    <w:rsid w:val="009263B3"/>
    <w:rsid w:val="00926C08"/>
    <w:rsid w:val="00927A6F"/>
    <w:rsid w:val="00931DE2"/>
    <w:rsid w:val="00931E36"/>
    <w:rsid w:val="00935569"/>
    <w:rsid w:val="00936E17"/>
    <w:rsid w:val="0093727A"/>
    <w:rsid w:val="009375F4"/>
    <w:rsid w:val="00937CCE"/>
    <w:rsid w:val="00937E89"/>
    <w:rsid w:val="00941D90"/>
    <w:rsid w:val="00941EEB"/>
    <w:rsid w:val="00942A8C"/>
    <w:rsid w:val="009433B3"/>
    <w:rsid w:val="00944C64"/>
    <w:rsid w:val="00945186"/>
    <w:rsid w:val="00945229"/>
    <w:rsid w:val="009507FE"/>
    <w:rsid w:val="0095116A"/>
    <w:rsid w:val="00951D50"/>
    <w:rsid w:val="009527A9"/>
    <w:rsid w:val="00953BD6"/>
    <w:rsid w:val="0095434F"/>
    <w:rsid w:val="009543F6"/>
    <w:rsid w:val="009544EF"/>
    <w:rsid w:val="00954B23"/>
    <w:rsid w:val="0095516B"/>
    <w:rsid w:val="0095582B"/>
    <w:rsid w:val="009566E3"/>
    <w:rsid w:val="00956B23"/>
    <w:rsid w:val="00956EA5"/>
    <w:rsid w:val="00960EA6"/>
    <w:rsid w:val="00960F47"/>
    <w:rsid w:val="00961919"/>
    <w:rsid w:val="00962037"/>
    <w:rsid w:val="0096263E"/>
    <w:rsid w:val="009629F9"/>
    <w:rsid w:val="009656F7"/>
    <w:rsid w:val="009704E1"/>
    <w:rsid w:val="0097052F"/>
    <w:rsid w:val="009713E7"/>
    <w:rsid w:val="009715EE"/>
    <w:rsid w:val="00971ABD"/>
    <w:rsid w:val="00971E09"/>
    <w:rsid w:val="009729B2"/>
    <w:rsid w:val="009733C4"/>
    <w:rsid w:val="00976A5B"/>
    <w:rsid w:val="00980B25"/>
    <w:rsid w:val="00981752"/>
    <w:rsid w:val="0098194D"/>
    <w:rsid w:val="00982FF1"/>
    <w:rsid w:val="00983B97"/>
    <w:rsid w:val="0098469D"/>
    <w:rsid w:val="00985A97"/>
    <w:rsid w:val="009872CD"/>
    <w:rsid w:val="009876E7"/>
    <w:rsid w:val="00990CAA"/>
    <w:rsid w:val="00992313"/>
    <w:rsid w:val="00992C0F"/>
    <w:rsid w:val="0099395F"/>
    <w:rsid w:val="00993C8A"/>
    <w:rsid w:val="00995017"/>
    <w:rsid w:val="00996046"/>
    <w:rsid w:val="009966F1"/>
    <w:rsid w:val="00996F7D"/>
    <w:rsid w:val="009A05CD"/>
    <w:rsid w:val="009A1EB4"/>
    <w:rsid w:val="009A2D38"/>
    <w:rsid w:val="009A4057"/>
    <w:rsid w:val="009A42C4"/>
    <w:rsid w:val="009A4344"/>
    <w:rsid w:val="009A4841"/>
    <w:rsid w:val="009A5045"/>
    <w:rsid w:val="009A5D39"/>
    <w:rsid w:val="009A6068"/>
    <w:rsid w:val="009B1365"/>
    <w:rsid w:val="009B1D45"/>
    <w:rsid w:val="009B255B"/>
    <w:rsid w:val="009B2702"/>
    <w:rsid w:val="009B3085"/>
    <w:rsid w:val="009B37CA"/>
    <w:rsid w:val="009B4016"/>
    <w:rsid w:val="009B416D"/>
    <w:rsid w:val="009B4BF0"/>
    <w:rsid w:val="009B4BFB"/>
    <w:rsid w:val="009B51A1"/>
    <w:rsid w:val="009B5E6E"/>
    <w:rsid w:val="009B5F78"/>
    <w:rsid w:val="009C05ED"/>
    <w:rsid w:val="009C17D3"/>
    <w:rsid w:val="009C24EB"/>
    <w:rsid w:val="009C4026"/>
    <w:rsid w:val="009C414D"/>
    <w:rsid w:val="009C42F3"/>
    <w:rsid w:val="009C52E9"/>
    <w:rsid w:val="009C575D"/>
    <w:rsid w:val="009C66E7"/>
    <w:rsid w:val="009D116E"/>
    <w:rsid w:val="009D2243"/>
    <w:rsid w:val="009D28B5"/>
    <w:rsid w:val="009D38AA"/>
    <w:rsid w:val="009D5E1A"/>
    <w:rsid w:val="009D6C18"/>
    <w:rsid w:val="009D7174"/>
    <w:rsid w:val="009D748C"/>
    <w:rsid w:val="009E0109"/>
    <w:rsid w:val="009E01E8"/>
    <w:rsid w:val="009E0608"/>
    <w:rsid w:val="009E136E"/>
    <w:rsid w:val="009E2378"/>
    <w:rsid w:val="009E35CE"/>
    <w:rsid w:val="009E40EF"/>
    <w:rsid w:val="009E4721"/>
    <w:rsid w:val="009E4D7A"/>
    <w:rsid w:val="009E5DB2"/>
    <w:rsid w:val="009E62DA"/>
    <w:rsid w:val="009E7C7A"/>
    <w:rsid w:val="009E7F32"/>
    <w:rsid w:val="009F16E1"/>
    <w:rsid w:val="009F2750"/>
    <w:rsid w:val="009F2938"/>
    <w:rsid w:val="009F3093"/>
    <w:rsid w:val="009F3417"/>
    <w:rsid w:val="009F3580"/>
    <w:rsid w:val="009F3886"/>
    <w:rsid w:val="009F3C56"/>
    <w:rsid w:val="009F4AF8"/>
    <w:rsid w:val="009F6569"/>
    <w:rsid w:val="009F66E7"/>
    <w:rsid w:val="009F6A53"/>
    <w:rsid w:val="009F75A2"/>
    <w:rsid w:val="009F7FAE"/>
    <w:rsid w:val="00A00155"/>
    <w:rsid w:val="00A00335"/>
    <w:rsid w:val="00A00A2A"/>
    <w:rsid w:val="00A00D48"/>
    <w:rsid w:val="00A01DAD"/>
    <w:rsid w:val="00A022B9"/>
    <w:rsid w:val="00A04290"/>
    <w:rsid w:val="00A07FB3"/>
    <w:rsid w:val="00A11EA4"/>
    <w:rsid w:val="00A12AB7"/>
    <w:rsid w:val="00A12DDB"/>
    <w:rsid w:val="00A13ACF"/>
    <w:rsid w:val="00A13F84"/>
    <w:rsid w:val="00A1424D"/>
    <w:rsid w:val="00A14A49"/>
    <w:rsid w:val="00A15123"/>
    <w:rsid w:val="00A15888"/>
    <w:rsid w:val="00A15D56"/>
    <w:rsid w:val="00A16E3C"/>
    <w:rsid w:val="00A202BF"/>
    <w:rsid w:val="00A20CA1"/>
    <w:rsid w:val="00A21976"/>
    <w:rsid w:val="00A2202F"/>
    <w:rsid w:val="00A222A7"/>
    <w:rsid w:val="00A22372"/>
    <w:rsid w:val="00A22677"/>
    <w:rsid w:val="00A2399A"/>
    <w:rsid w:val="00A25ED0"/>
    <w:rsid w:val="00A3085E"/>
    <w:rsid w:val="00A30AAC"/>
    <w:rsid w:val="00A31E69"/>
    <w:rsid w:val="00A32474"/>
    <w:rsid w:val="00A3332D"/>
    <w:rsid w:val="00A33BBD"/>
    <w:rsid w:val="00A34DA9"/>
    <w:rsid w:val="00A3614F"/>
    <w:rsid w:val="00A36B2B"/>
    <w:rsid w:val="00A36FCE"/>
    <w:rsid w:val="00A3706B"/>
    <w:rsid w:val="00A4135C"/>
    <w:rsid w:val="00A41B63"/>
    <w:rsid w:val="00A42816"/>
    <w:rsid w:val="00A433AC"/>
    <w:rsid w:val="00A43ACE"/>
    <w:rsid w:val="00A44026"/>
    <w:rsid w:val="00A464C7"/>
    <w:rsid w:val="00A46C2F"/>
    <w:rsid w:val="00A47429"/>
    <w:rsid w:val="00A50766"/>
    <w:rsid w:val="00A50A98"/>
    <w:rsid w:val="00A52815"/>
    <w:rsid w:val="00A53542"/>
    <w:rsid w:val="00A53962"/>
    <w:rsid w:val="00A53A52"/>
    <w:rsid w:val="00A53CB8"/>
    <w:rsid w:val="00A53F34"/>
    <w:rsid w:val="00A546AE"/>
    <w:rsid w:val="00A55639"/>
    <w:rsid w:val="00A5689C"/>
    <w:rsid w:val="00A56C38"/>
    <w:rsid w:val="00A62A60"/>
    <w:rsid w:val="00A656FC"/>
    <w:rsid w:val="00A66C67"/>
    <w:rsid w:val="00A674EE"/>
    <w:rsid w:val="00A73C66"/>
    <w:rsid w:val="00A74302"/>
    <w:rsid w:val="00A7476D"/>
    <w:rsid w:val="00A77032"/>
    <w:rsid w:val="00A8011D"/>
    <w:rsid w:val="00A8016E"/>
    <w:rsid w:val="00A809B2"/>
    <w:rsid w:val="00A8128E"/>
    <w:rsid w:val="00A8252E"/>
    <w:rsid w:val="00A82550"/>
    <w:rsid w:val="00A8339A"/>
    <w:rsid w:val="00A83CF5"/>
    <w:rsid w:val="00A86255"/>
    <w:rsid w:val="00A86D98"/>
    <w:rsid w:val="00A875F1"/>
    <w:rsid w:val="00A87B1B"/>
    <w:rsid w:val="00A87D34"/>
    <w:rsid w:val="00A9031E"/>
    <w:rsid w:val="00A9180A"/>
    <w:rsid w:val="00A920C2"/>
    <w:rsid w:val="00A929E6"/>
    <w:rsid w:val="00A92B60"/>
    <w:rsid w:val="00A93CB9"/>
    <w:rsid w:val="00A93CCD"/>
    <w:rsid w:val="00A94739"/>
    <w:rsid w:val="00A95D10"/>
    <w:rsid w:val="00A962A0"/>
    <w:rsid w:val="00A97DD6"/>
    <w:rsid w:val="00AA0214"/>
    <w:rsid w:val="00AA0E67"/>
    <w:rsid w:val="00AA22C7"/>
    <w:rsid w:val="00AA22DE"/>
    <w:rsid w:val="00AA238C"/>
    <w:rsid w:val="00AA2617"/>
    <w:rsid w:val="00AA36DA"/>
    <w:rsid w:val="00AA5309"/>
    <w:rsid w:val="00AA54BB"/>
    <w:rsid w:val="00AA6F6F"/>
    <w:rsid w:val="00AA768A"/>
    <w:rsid w:val="00AB0F4A"/>
    <w:rsid w:val="00AB225C"/>
    <w:rsid w:val="00AB2830"/>
    <w:rsid w:val="00AB2856"/>
    <w:rsid w:val="00AB359C"/>
    <w:rsid w:val="00AB35BA"/>
    <w:rsid w:val="00AB49B2"/>
    <w:rsid w:val="00AB4F08"/>
    <w:rsid w:val="00AB65DE"/>
    <w:rsid w:val="00AB65E4"/>
    <w:rsid w:val="00AB6883"/>
    <w:rsid w:val="00AB762A"/>
    <w:rsid w:val="00AC0196"/>
    <w:rsid w:val="00AC112F"/>
    <w:rsid w:val="00AC1137"/>
    <w:rsid w:val="00AC5888"/>
    <w:rsid w:val="00AC5BBA"/>
    <w:rsid w:val="00AC6BAC"/>
    <w:rsid w:val="00AD16C6"/>
    <w:rsid w:val="00AD22E8"/>
    <w:rsid w:val="00AD3684"/>
    <w:rsid w:val="00AD3778"/>
    <w:rsid w:val="00AD393C"/>
    <w:rsid w:val="00AD39F6"/>
    <w:rsid w:val="00AD3BB1"/>
    <w:rsid w:val="00AD472F"/>
    <w:rsid w:val="00AD4775"/>
    <w:rsid w:val="00AE1598"/>
    <w:rsid w:val="00AE41C4"/>
    <w:rsid w:val="00AF0F4A"/>
    <w:rsid w:val="00AF1DA7"/>
    <w:rsid w:val="00AF2778"/>
    <w:rsid w:val="00AF300B"/>
    <w:rsid w:val="00AF32DB"/>
    <w:rsid w:val="00AF6249"/>
    <w:rsid w:val="00AF64C9"/>
    <w:rsid w:val="00AF7383"/>
    <w:rsid w:val="00AF7ACA"/>
    <w:rsid w:val="00B0087D"/>
    <w:rsid w:val="00B00D0B"/>
    <w:rsid w:val="00B01818"/>
    <w:rsid w:val="00B024FB"/>
    <w:rsid w:val="00B02C51"/>
    <w:rsid w:val="00B02C8D"/>
    <w:rsid w:val="00B0322D"/>
    <w:rsid w:val="00B03369"/>
    <w:rsid w:val="00B0375F"/>
    <w:rsid w:val="00B03DE4"/>
    <w:rsid w:val="00B04DFC"/>
    <w:rsid w:val="00B06286"/>
    <w:rsid w:val="00B06E49"/>
    <w:rsid w:val="00B100A1"/>
    <w:rsid w:val="00B118C6"/>
    <w:rsid w:val="00B11AEC"/>
    <w:rsid w:val="00B11E28"/>
    <w:rsid w:val="00B132FD"/>
    <w:rsid w:val="00B14004"/>
    <w:rsid w:val="00B1404E"/>
    <w:rsid w:val="00B14EDC"/>
    <w:rsid w:val="00B16DB7"/>
    <w:rsid w:val="00B16E82"/>
    <w:rsid w:val="00B210BC"/>
    <w:rsid w:val="00B2214F"/>
    <w:rsid w:val="00B22819"/>
    <w:rsid w:val="00B232E4"/>
    <w:rsid w:val="00B23419"/>
    <w:rsid w:val="00B23532"/>
    <w:rsid w:val="00B26BB3"/>
    <w:rsid w:val="00B27363"/>
    <w:rsid w:val="00B27D1A"/>
    <w:rsid w:val="00B30EC5"/>
    <w:rsid w:val="00B320C3"/>
    <w:rsid w:val="00B32F0E"/>
    <w:rsid w:val="00B3300F"/>
    <w:rsid w:val="00B34A34"/>
    <w:rsid w:val="00B34D3F"/>
    <w:rsid w:val="00B351B7"/>
    <w:rsid w:val="00B365B7"/>
    <w:rsid w:val="00B3793A"/>
    <w:rsid w:val="00B379F3"/>
    <w:rsid w:val="00B37B91"/>
    <w:rsid w:val="00B403F4"/>
    <w:rsid w:val="00B40E9A"/>
    <w:rsid w:val="00B40F9E"/>
    <w:rsid w:val="00B41202"/>
    <w:rsid w:val="00B427B5"/>
    <w:rsid w:val="00B42804"/>
    <w:rsid w:val="00B42E26"/>
    <w:rsid w:val="00B430C1"/>
    <w:rsid w:val="00B43BCE"/>
    <w:rsid w:val="00B44939"/>
    <w:rsid w:val="00B4514F"/>
    <w:rsid w:val="00B45247"/>
    <w:rsid w:val="00B46A69"/>
    <w:rsid w:val="00B46F7B"/>
    <w:rsid w:val="00B47E61"/>
    <w:rsid w:val="00B50170"/>
    <w:rsid w:val="00B50302"/>
    <w:rsid w:val="00B52424"/>
    <w:rsid w:val="00B54523"/>
    <w:rsid w:val="00B54CCE"/>
    <w:rsid w:val="00B562A1"/>
    <w:rsid w:val="00B568B6"/>
    <w:rsid w:val="00B573D3"/>
    <w:rsid w:val="00B612C9"/>
    <w:rsid w:val="00B61638"/>
    <w:rsid w:val="00B61FE6"/>
    <w:rsid w:val="00B624DD"/>
    <w:rsid w:val="00B6306B"/>
    <w:rsid w:val="00B63200"/>
    <w:rsid w:val="00B63496"/>
    <w:rsid w:val="00B643EA"/>
    <w:rsid w:val="00B64F83"/>
    <w:rsid w:val="00B65BEF"/>
    <w:rsid w:val="00B7092D"/>
    <w:rsid w:val="00B71A51"/>
    <w:rsid w:val="00B72052"/>
    <w:rsid w:val="00B72ED3"/>
    <w:rsid w:val="00B73140"/>
    <w:rsid w:val="00B73D77"/>
    <w:rsid w:val="00B75A3C"/>
    <w:rsid w:val="00B75C22"/>
    <w:rsid w:val="00B75E5F"/>
    <w:rsid w:val="00B76885"/>
    <w:rsid w:val="00B76A08"/>
    <w:rsid w:val="00B8025D"/>
    <w:rsid w:val="00B80862"/>
    <w:rsid w:val="00B80F24"/>
    <w:rsid w:val="00B81044"/>
    <w:rsid w:val="00B82DCF"/>
    <w:rsid w:val="00B838CF"/>
    <w:rsid w:val="00B846E8"/>
    <w:rsid w:val="00B8515E"/>
    <w:rsid w:val="00B87486"/>
    <w:rsid w:val="00B875D7"/>
    <w:rsid w:val="00B90462"/>
    <w:rsid w:val="00B90760"/>
    <w:rsid w:val="00B9149A"/>
    <w:rsid w:val="00B929DC"/>
    <w:rsid w:val="00B949BC"/>
    <w:rsid w:val="00B9654C"/>
    <w:rsid w:val="00B96B9D"/>
    <w:rsid w:val="00B97029"/>
    <w:rsid w:val="00BA00C1"/>
    <w:rsid w:val="00BA02E1"/>
    <w:rsid w:val="00BA02FE"/>
    <w:rsid w:val="00BA0CBF"/>
    <w:rsid w:val="00BA0F97"/>
    <w:rsid w:val="00BA465C"/>
    <w:rsid w:val="00BA53EE"/>
    <w:rsid w:val="00BA5B3A"/>
    <w:rsid w:val="00BA62E2"/>
    <w:rsid w:val="00BA76EF"/>
    <w:rsid w:val="00BB1880"/>
    <w:rsid w:val="00BB2503"/>
    <w:rsid w:val="00BB279C"/>
    <w:rsid w:val="00BB3A12"/>
    <w:rsid w:val="00BB5A5C"/>
    <w:rsid w:val="00BB64B7"/>
    <w:rsid w:val="00BC190B"/>
    <w:rsid w:val="00BC1BC5"/>
    <w:rsid w:val="00BC264E"/>
    <w:rsid w:val="00BC26C0"/>
    <w:rsid w:val="00BC33CF"/>
    <w:rsid w:val="00BC34B1"/>
    <w:rsid w:val="00BC3D18"/>
    <w:rsid w:val="00BC5FD1"/>
    <w:rsid w:val="00BC70F6"/>
    <w:rsid w:val="00BC77F5"/>
    <w:rsid w:val="00BC7AC5"/>
    <w:rsid w:val="00BD0871"/>
    <w:rsid w:val="00BD0CF2"/>
    <w:rsid w:val="00BD1C41"/>
    <w:rsid w:val="00BD2C52"/>
    <w:rsid w:val="00BD3148"/>
    <w:rsid w:val="00BD4CB5"/>
    <w:rsid w:val="00BD4D6D"/>
    <w:rsid w:val="00BD6A31"/>
    <w:rsid w:val="00BD6FC0"/>
    <w:rsid w:val="00BD756D"/>
    <w:rsid w:val="00BD765F"/>
    <w:rsid w:val="00BD774F"/>
    <w:rsid w:val="00BE2290"/>
    <w:rsid w:val="00BE24DC"/>
    <w:rsid w:val="00BE251D"/>
    <w:rsid w:val="00BE2A11"/>
    <w:rsid w:val="00BE2BF1"/>
    <w:rsid w:val="00BE30A4"/>
    <w:rsid w:val="00BE3281"/>
    <w:rsid w:val="00BE34CD"/>
    <w:rsid w:val="00BE3887"/>
    <w:rsid w:val="00BE4E75"/>
    <w:rsid w:val="00BE6E8A"/>
    <w:rsid w:val="00BE6FCF"/>
    <w:rsid w:val="00BE74F1"/>
    <w:rsid w:val="00BF10F8"/>
    <w:rsid w:val="00BF1FB7"/>
    <w:rsid w:val="00BF3314"/>
    <w:rsid w:val="00BF37CE"/>
    <w:rsid w:val="00BF4200"/>
    <w:rsid w:val="00BF45F0"/>
    <w:rsid w:val="00BF5034"/>
    <w:rsid w:val="00BF543C"/>
    <w:rsid w:val="00BF59A5"/>
    <w:rsid w:val="00BF627C"/>
    <w:rsid w:val="00BF674C"/>
    <w:rsid w:val="00BF69B2"/>
    <w:rsid w:val="00BF7EA7"/>
    <w:rsid w:val="00C00042"/>
    <w:rsid w:val="00C00F07"/>
    <w:rsid w:val="00C00F62"/>
    <w:rsid w:val="00C01530"/>
    <w:rsid w:val="00C01C05"/>
    <w:rsid w:val="00C025E1"/>
    <w:rsid w:val="00C029E2"/>
    <w:rsid w:val="00C0398B"/>
    <w:rsid w:val="00C05289"/>
    <w:rsid w:val="00C067A3"/>
    <w:rsid w:val="00C07970"/>
    <w:rsid w:val="00C1102C"/>
    <w:rsid w:val="00C11C69"/>
    <w:rsid w:val="00C11F75"/>
    <w:rsid w:val="00C125CB"/>
    <w:rsid w:val="00C129AE"/>
    <w:rsid w:val="00C13AFB"/>
    <w:rsid w:val="00C14E2A"/>
    <w:rsid w:val="00C15006"/>
    <w:rsid w:val="00C16576"/>
    <w:rsid w:val="00C168F6"/>
    <w:rsid w:val="00C1706B"/>
    <w:rsid w:val="00C20945"/>
    <w:rsid w:val="00C20D1B"/>
    <w:rsid w:val="00C21840"/>
    <w:rsid w:val="00C221DA"/>
    <w:rsid w:val="00C22BDF"/>
    <w:rsid w:val="00C23883"/>
    <w:rsid w:val="00C23B0B"/>
    <w:rsid w:val="00C23BC9"/>
    <w:rsid w:val="00C23F54"/>
    <w:rsid w:val="00C25051"/>
    <w:rsid w:val="00C259E6"/>
    <w:rsid w:val="00C264CB"/>
    <w:rsid w:val="00C328B1"/>
    <w:rsid w:val="00C32A42"/>
    <w:rsid w:val="00C3333C"/>
    <w:rsid w:val="00C34D6F"/>
    <w:rsid w:val="00C36A20"/>
    <w:rsid w:val="00C37467"/>
    <w:rsid w:val="00C37D11"/>
    <w:rsid w:val="00C401FB"/>
    <w:rsid w:val="00C4044F"/>
    <w:rsid w:val="00C4085C"/>
    <w:rsid w:val="00C411B6"/>
    <w:rsid w:val="00C41364"/>
    <w:rsid w:val="00C413B4"/>
    <w:rsid w:val="00C41982"/>
    <w:rsid w:val="00C42499"/>
    <w:rsid w:val="00C42981"/>
    <w:rsid w:val="00C429AC"/>
    <w:rsid w:val="00C43435"/>
    <w:rsid w:val="00C444B1"/>
    <w:rsid w:val="00C444C8"/>
    <w:rsid w:val="00C44599"/>
    <w:rsid w:val="00C44BA0"/>
    <w:rsid w:val="00C454D9"/>
    <w:rsid w:val="00C46A71"/>
    <w:rsid w:val="00C46F52"/>
    <w:rsid w:val="00C503B7"/>
    <w:rsid w:val="00C517C3"/>
    <w:rsid w:val="00C52078"/>
    <w:rsid w:val="00C52FF1"/>
    <w:rsid w:val="00C535CC"/>
    <w:rsid w:val="00C53E5E"/>
    <w:rsid w:val="00C54CB1"/>
    <w:rsid w:val="00C5549E"/>
    <w:rsid w:val="00C5553E"/>
    <w:rsid w:val="00C56DE2"/>
    <w:rsid w:val="00C56EAB"/>
    <w:rsid w:val="00C57376"/>
    <w:rsid w:val="00C62AB8"/>
    <w:rsid w:val="00C62AD7"/>
    <w:rsid w:val="00C638B4"/>
    <w:rsid w:val="00C645AB"/>
    <w:rsid w:val="00C653E1"/>
    <w:rsid w:val="00C65623"/>
    <w:rsid w:val="00C65CE5"/>
    <w:rsid w:val="00C66F6E"/>
    <w:rsid w:val="00C67616"/>
    <w:rsid w:val="00C67E5E"/>
    <w:rsid w:val="00C7032B"/>
    <w:rsid w:val="00C7134F"/>
    <w:rsid w:val="00C72E85"/>
    <w:rsid w:val="00C73839"/>
    <w:rsid w:val="00C73E3B"/>
    <w:rsid w:val="00C74F09"/>
    <w:rsid w:val="00C7504F"/>
    <w:rsid w:val="00C7532B"/>
    <w:rsid w:val="00C76042"/>
    <w:rsid w:val="00C76C66"/>
    <w:rsid w:val="00C772C9"/>
    <w:rsid w:val="00C774CA"/>
    <w:rsid w:val="00C77D81"/>
    <w:rsid w:val="00C80D38"/>
    <w:rsid w:val="00C81423"/>
    <w:rsid w:val="00C82B22"/>
    <w:rsid w:val="00C82F58"/>
    <w:rsid w:val="00C83DC4"/>
    <w:rsid w:val="00C8692D"/>
    <w:rsid w:val="00C877A8"/>
    <w:rsid w:val="00C87B8E"/>
    <w:rsid w:val="00C921EB"/>
    <w:rsid w:val="00C92A03"/>
    <w:rsid w:val="00C93DB0"/>
    <w:rsid w:val="00C940FC"/>
    <w:rsid w:val="00C94279"/>
    <w:rsid w:val="00C946DE"/>
    <w:rsid w:val="00C94EF1"/>
    <w:rsid w:val="00C95A65"/>
    <w:rsid w:val="00C96A70"/>
    <w:rsid w:val="00C97394"/>
    <w:rsid w:val="00CA00E4"/>
    <w:rsid w:val="00CA22E6"/>
    <w:rsid w:val="00CA3F8D"/>
    <w:rsid w:val="00CA449F"/>
    <w:rsid w:val="00CA463F"/>
    <w:rsid w:val="00CA475B"/>
    <w:rsid w:val="00CA4FE4"/>
    <w:rsid w:val="00CA5668"/>
    <w:rsid w:val="00CA63E1"/>
    <w:rsid w:val="00CA73FA"/>
    <w:rsid w:val="00CA7548"/>
    <w:rsid w:val="00CA7764"/>
    <w:rsid w:val="00CA783D"/>
    <w:rsid w:val="00CB098D"/>
    <w:rsid w:val="00CB2309"/>
    <w:rsid w:val="00CB2F81"/>
    <w:rsid w:val="00CB39E7"/>
    <w:rsid w:val="00CB4182"/>
    <w:rsid w:val="00CB43E8"/>
    <w:rsid w:val="00CB491C"/>
    <w:rsid w:val="00CB4F78"/>
    <w:rsid w:val="00CB5819"/>
    <w:rsid w:val="00CB5F33"/>
    <w:rsid w:val="00CB69F9"/>
    <w:rsid w:val="00CB7A79"/>
    <w:rsid w:val="00CB7F15"/>
    <w:rsid w:val="00CC1AA7"/>
    <w:rsid w:val="00CC28A1"/>
    <w:rsid w:val="00CC3405"/>
    <w:rsid w:val="00CC518D"/>
    <w:rsid w:val="00CC5295"/>
    <w:rsid w:val="00CC5492"/>
    <w:rsid w:val="00CC6BDA"/>
    <w:rsid w:val="00CD1393"/>
    <w:rsid w:val="00CD1441"/>
    <w:rsid w:val="00CD17C8"/>
    <w:rsid w:val="00CD4DB3"/>
    <w:rsid w:val="00CD51C0"/>
    <w:rsid w:val="00CD57BA"/>
    <w:rsid w:val="00CE2166"/>
    <w:rsid w:val="00CE2DB4"/>
    <w:rsid w:val="00CE2E3C"/>
    <w:rsid w:val="00CE376C"/>
    <w:rsid w:val="00CE4545"/>
    <w:rsid w:val="00CE59D5"/>
    <w:rsid w:val="00CE63A6"/>
    <w:rsid w:val="00CE7E36"/>
    <w:rsid w:val="00CF00AA"/>
    <w:rsid w:val="00CF2678"/>
    <w:rsid w:val="00CF3331"/>
    <w:rsid w:val="00CF3DFB"/>
    <w:rsid w:val="00CF4A5C"/>
    <w:rsid w:val="00CF4FFF"/>
    <w:rsid w:val="00CF54C8"/>
    <w:rsid w:val="00CF57AF"/>
    <w:rsid w:val="00CF6B3C"/>
    <w:rsid w:val="00CF7159"/>
    <w:rsid w:val="00CF7168"/>
    <w:rsid w:val="00CF75AD"/>
    <w:rsid w:val="00D014CA"/>
    <w:rsid w:val="00D01D39"/>
    <w:rsid w:val="00D01E0C"/>
    <w:rsid w:val="00D03CC5"/>
    <w:rsid w:val="00D03CD6"/>
    <w:rsid w:val="00D03DF7"/>
    <w:rsid w:val="00D04AFB"/>
    <w:rsid w:val="00D0561F"/>
    <w:rsid w:val="00D06183"/>
    <w:rsid w:val="00D0649D"/>
    <w:rsid w:val="00D0667B"/>
    <w:rsid w:val="00D1096B"/>
    <w:rsid w:val="00D1153A"/>
    <w:rsid w:val="00D116D2"/>
    <w:rsid w:val="00D12720"/>
    <w:rsid w:val="00D137BE"/>
    <w:rsid w:val="00D15067"/>
    <w:rsid w:val="00D16E38"/>
    <w:rsid w:val="00D16F4D"/>
    <w:rsid w:val="00D2052D"/>
    <w:rsid w:val="00D22377"/>
    <w:rsid w:val="00D231C7"/>
    <w:rsid w:val="00D2589A"/>
    <w:rsid w:val="00D26DAE"/>
    <w:rsid w:val="00D27376"/>
    <w:rsid w:val="00D27E3B"/>
    <w:rsid w:val="00D3032B"/>
    <w:rsid w:val="00D30336"/>
    <w:rsid w:val="00D30E36"/>
    <w:rsid w:val="00D3124C"/>
    <w:rsid w:val="00D33452"/>
    <w:rsid w:val="00D3451B"/>
    <w:rsid w:val="00D35A41"/>
    <w:rsid w:val="00D363E6"/>
    <w:rsid w:val="00D365BC"/>
    <w:rsid w:val="00D366DA"/>
    <w:rsid w:val="00D40AB0"/>
    <w:rsid w:val="00D41449"/>
    <w:rsid w:val="00D4220C"/>
    <w:rsid w:val="00D441C2"/>
    <w:rsid w:val="00D45030"/>
    <w:rsid w:val="00D45925"/>
    <w:rsid w:val="00D46FE8"/>
    <w:rsid w:val="00D50ABE"/>
    <w:rsid w:val="00D51C82"/>
    <w:rsid w:val="00D51FE0"/>
    <w:rsid w:val="00D521D3"/>
    <w:rsid w:val="00D521D9"/>
    <w:rsid w:val="00D532FF"/>
    <w:rsid w:val="00D5420A"/>
    <w:rsid w:val="00D54F71"/>
    <w:rsid w:val="00D55575"/>
    <w:rsid w:val="00D558CB"/>
    <w:rsid w:val="00D56ECA"/>
    <w:rsid w:val="00D57C9C"/>
    <w:rsid w:val="00D602FE"/>
    <w:rsid w:val="00D61691"/>
    <w:rsid w:val="00D61C2D"/>
    <w:rsid w:val="00D61D22"/>
    <w:rsid w:val="00D629F5"/>
    <w:rsid w:val="00D62F82"/>
    <w:rsid w:val="00D652B2"/>
    <w:rsid w:val="00D655CC"/>
    <w:rsid w:val="00D657A9"/>
    <w:rsid w:val="00D65D04"/>
    <w:rsid w:val="00D660CE"/>
    <w:rsid w:val="00D67F66"/>
    <w:rsid w:val="00D7123C"/>
    <w:rsid w:val="00D71A99"/>
    <w:rsid w:val="00D72675"/>
    <w:rsid w:val="00D740C5"/>
    <w:rsid w:val="00D74FA4"/>
    <w:rsid w:val="00D751C2"/>
    <w:rsid w:val="00D75301"/>
    <w:rsid w:val="00D7661E"/>
    <w:rsid w:val="00D77D94"/>
    <w:rsid w:val="00D812AA"/>
    <w:rsid w:val="00D83EFA"/>
    <w:rsid w:val="00D854D0"/>
    <w:rsid w:val="00D85F1C"/>
    <w:rsid w:val="00D86717"/>
    <w:rsid w:val="00D86956"/>
    <w:rsid w:val="00D90E57"/>
    <w:rsid w:val="00D9166A"/>
    <w:rsid w:val="00D92287"/>
    <w:rsid w:val="00D934E4"/>
    <w:rsid w:val="00D93777"/>
    <w:rsid w:val="00D93F13"/>
    <w:rsid w:val="00D9407E"/>
    <w:rsid w:val="00D9525A"/>
    <w:rsid w:val="00D955BD"/>
    <w:rsid w:val="00D95D48"/>
    <w:rsid w:val="00D96E2F"/>
    <w:rsid w:val="00D976FB"/>
    <w:rsid w:val="00DA0A4F"/>
    <w:rsid w:val="00DA0F4B"/>
    <w:rsid w:val="00DA1425"/>
    <w:rsid w:val="00DA1AFE"/>
    <w:rsid w:val="00DA1BD7"/>
    <w:rsid w:val="00DA239E"/>
    <w:rsid w:val="00DA260C"/>
    <w:rsid w:val="00DA2F09"/>
    <w:rsid w:val="00DA40B2"/>
    <w:rsid w:val="00DA4289"/>
    <w:rsid w:val="00DA4939"/>
    <w:rsid w:val="00DA58AB"/>
    <w:rsid w:val="00DA5D86"/>
    <w:rsid w:val="00DA7652"/>
    <w:rsid w:val="00DB0686"/>
    <w:rsid w:val="00DB17EA"/>
    <w:rsid w:val="00DB1A58"/>
    <w:rsid w:val="00DB4496"/>
    <w:rsid w:val="00DB5A7D"/>
    <w:rsid w:val="00DB681E"/>
    <w:rsid w:val="00DB6DDE"/>
    <w:rsid w:val="00DC005C"/>
    <w:rsid w:val="00DC03C2"/>
    <w:rsid w:val="00DC3213"/>
    <w:rsid w:val="00DC39B7"/>
    <w:rsid w:val="00DC53AD"/>
    <w:rsid w:val="00DC5421"/>
    <w:rsid w:val="00DC63FB"/>
    <w:rsid w:val="00DD06AD"/>
    <w:rsid w:val="00DD0702"/>
    <w:rsid w:val="00DD1C1E"/>
    <w:rsid w:val="00DD235A"/>
    <w:rsid w:val="00DD2C48"/>
    <w:rsid w:val="00DD2D2E"/>
    <w:rsid w:val="00DD2D9E"/>
    <w:rsid w:val="00DD3651"/>
    <w:rsid w:val="00DD38F4"/>
    <w:rsid w:val="00DD4437"/>
    <w:rsid w:val="00DD6AC7"/>
    <w:rsid w:val="00DD786D"/>
    <w:rsid w:val="00DD7B9D"/>
    <w:rsid w:val="00DE02B0"/>
    <w:rsid w:val="00DE0802"/>
    <w:rsid w:val="00DE094C"/>
    <w:rsid w:val="00DE18E8"/>
    <w:rsid w:val="00DE251D"/>
    <w:rsid w:val="00DE2ACA"/>
    <w:rsid w:val="00DE2ADB"/>
    <w:rsid w:val="00DE429A"/>
    <w:rsid w:val="00DE4489"/>
    <w:rsid w:val="00DE58D9"/>
    <w:rsid w:val="00DE5942"/>
    <w:rsid w:val="00DE5E7C"/>
    <w:rsid w:val="00DE5F5F"/>
    <w:rsid w:val="00DE61A5"/>
    <w:rsid w:val="00DE72FA"/>
    <w:rsid w:val="00DE7ACF"/>
    <w:rsid w:val="00DF0608"/>
    <w:rsid w:val="00DF0AE6"/>
    <w:rsid w:val="00DF3DB8"/>
    <w:rsid w:val="00DF3DE2"/>
    <w:rsid w:val="00DF485E"/>
    <w:rsid w:val="00DF6A9E"/>
    <w:rsid w:val="00E00BC5"/>
    <w:rsid w:val="00E01676"/>
    <w:rsid w:val="00E023A7"/>
    <w:rsid w:val="00E023F0"/>
    <w:rsid w:val="00E03105"/>
    <w:rsid w:val="00E0318E"/>
    <w:rsid w:val="00E04A7C"/>
    <w:rsid w:val="00E069F0"/>
    <w:rsid w:val="00E06E05"/>
    <w:rsid w:val="00E06EB2"/>
    <w:rsid w:val="00E070B1"/>
    <w:rsid w:val="00E07A82"/>
    <w:rsid w:val="00E11EE2"/>
    <w:rsid w:val="00E122B9"/>
    <w:rsid w:val="00E12921"/>
    <w:rsid w:val="00E1339D"/>
    <w:rsid w:val="00E139F8"/>
    <w:rsid w:val="00E14B9D"/>
    <w:rsid w:val="00E15273"/>
    <w:rsid w:val="00E174DD"/>
    <w:rsid w:val="00E21B37"/>
    <w:rsid w:val="00E21C1B"/>
    <w:rsid w:val="00E22AD7"/>
    <w:rsid w:val="00E22DBE"/>
    <w:rsid w:val="00E22E3F"/>
    <w:rsid w:val="00E25269"/>
    <w:rsid w:val="00E2649B"/>
    <w:rsid w:val="00E26A1B"/>
    <w:rsid w:val="00E26C7C"/>
    <w:rsid w:val="00E27A4C"/>
    <w:rsid w:val="00E307E3"/>
    <w:rsid w:val="00E31CA0"/>
    <w:rsid w:val="00E331BC"/>
    <w:rsid w:val="00E35C67"/>
    <w:rsid w:val="00E3738F"/>
    <w:rsid w:val="00E3739D"/>
    <w:rsid w:val="00E41C99"/>
    <w:rsid w:val="00E423A3"/>
    <w:rsid w:val="00E42CAA"/>
    <w:rsid w:val="00E43A15"/>
    <w:rsid w:val="00E445F7"/>
    <w:rsid w:val="00E448D3"/>
    <w:rsid w:val="00E45280"/>
    <w:rsid w:val="00E46EBA"/>
    <w:rsid w:val="00E50643"/>
    <w:rsid w:val="00E5097C"/>
    <w:rsid w:val="00E51CDC"/>
    <w:rsid w:val="00E52C53"/>
    <w:rsid w:val="00E53C54"/>
    <w:rsid w:val="00E542A3"/>
    <w:rsid w:val="00E550F8"/>
    <w:rsid w:val="00E56864"/>
    <w:rsid w:val="00E5768A"/>
    <w:rsid w:val="00E57DF8"/>
    <w:rsid w:val="00E60A83"/>
    <w:rsid w:val="00E60B68"/>
    <w:rsid w:val="00E61AC9"/>
    <w:rsid w:val="00E62811"/>
    <w:rsid w:val="00E62A98"/>
    <w:rsid w:val="00E6656E"/>
    <w:rsid w:val="00E679D5"/>
    <w:rsid w:val="00E70DB5"/>
    <w:rsid w:val="00E7101A"/>
    <w:rsid w:val="00E712EF"/>
    <w:rsid w:val="00E7472C"/>
    <w:rsid w:val="00E75B13"/>
    <w:rsid w:val="00E76A6D"/>
    <w:rsid w:val="00E77088"/>
    <w:rsid w:val="00E80599"/>
    <w:rsid w:val="00E8236E"/>
    <w:rsid w:val="00E82D5B"/>
    <w:rsid w:val="00E8312B"/>
    <w:rsid w:val="00E84610"/>
    <w:rsid w:val="00E84EB0"/>
    <w:rsid w:val="00E854F3"/>
    <w:rsid w:val="00E85843"/>
    <w:rsid w:val="00E85D9A"/>
    <w:rsid w:val="00E86D3F"/>
    <w:rsid w:val="00E87081"/>
    <w:rsid w:val="00E870B1"/>
    <w:rsid w:val="00E8753F"/>
    <w:rsid w:val="00E903E6"/>
    <w:rsid w:val="00E90457"/>
    <w:rsid w:val="00E90583"/>
    <w:rsid w:val="00E90D06"/>
    <w:rsid w:val="00E91314"/>
    <w:rsid w:val="00E91929"/>
    <w:rsid w:val="00E91AD3"/>
    <w:rsid w:val="00E92117"/>
    <w:rsid w:val="00E939AC"/>
    <w:rsid w:val="00E9481B"/>
    <w:rsid w:val="00E95E62"/>
    <w:rsid w:val="00E96180"/>
    <w:rsid w:val="00E966D0"/>
    <w:rsid w:val="00E968D8"/>
    <w:rsid w:val="00E96A40"/>
    <w:rsid w:val="00E96E96"/>
    <w:rsid w:val="00E9729D"/>
    <w:rsid w:val="00EA094A"/>
    <w:rsid w:val="00EA26E3"/>
    <w:rsid w:val="00EA33C2"/>
    <w:rsid w:val="00EA3B69"/>
    <w:rsid w:val="00EA4259"/>
    <w:rsid w:val="00EA4CA3"/>
    <w:rsid w:val="00EA56E4"/>
    <w:rsid w:val="00EA5B7F"/>
    <w:rsid w:val="00EA63B0"/>
    <w:rsid w:val="00EA6438"/>
    <w:rsid w:val="00EA66D1"/>
    <w:rsid w:val="00EA6A57"/>
    <w:rsid w:val="00EA6FB7"/>
    <w:rsid w:val="00EB3D31"/>
    <w:rsid w:val="00EB43D8"/>
    <w:rsid w:val="00EB5A7F"/>
    <w:rsid w:val="00EB5E15"/>
    <w:rsid w:val="00EC1166"/>
    <w:rsid w:val="00EC19CA"/>
    <w:rsid w:val="00EC2A64"/>
    <w:rsid w:val="00EC3CF7"/>
    <w:rsid w:val="00EC41FF"/>
    <w:rsid w:val="00EC4ECB"/>
    <w:rsid w:val="00EC6301"/>
    <w:rsid w:val="00EC6447"/>
    <w:rsid w:val="00EC647E"/>
    <w:rsid w:val="00EC7018"/>
    <w:rsid w:val="00EC774E"/>
    <w:rsid w:val="00EC7848"/>
    <w:rsid w:val="00EC7E24"/>
    <w:rsid w:val="00ED029C"/>
    <w:rsid w:val="00ED1283"/>
    <w:rsid w:val="00ED2B4A"/>
    <w:rsid w:val="00ED2D7F"/>
    <w:rsid w:val="00ED369F"/>
    <w:rsid w:val="00ED48EB"/>
    <w:rsid w:val="00ED516B"/>
    <w:rsid w:val="00ED5901"/>
    <w:rsid w:val="00ED5A2E"/>
    <w:rsid w:val="00ED730E"/>
    <w:rsid w:val="00EE0968"/>
    <w:rsid w:val="00EE1721"/>
    <w:rsid w:val="00EE2044"/>
    <w:rsid w:val="00EE2BE8"/>
    <w:rsid w:val="00EE73EE"/>
    <w:rsid w:val="00EF0962"/>
    <w:rsid w:val="00EF2AAF"/>
    <w:rsid w:val="00EF2B00"/>
    <w:rsid w:val="00EF3314"/>
    <w:rsid w:val="00EF4D71"/>
    <w:rsid w:val="00EF600C"/>
    <w:rsid w:val="00EF7286"/>
    <w:rsid w:val="00EF757F"/>
    <w:rsid w:val="00EF787B"/>
    <w:rsid w:val="00F012E6"/>
    <w:rsid w:val="00F01963"/>
    <w:rsid w:val="00F01BCC"/>
    <w:rsid w:val="00F02D8A"/>
    <w:rsid w:val="00F03B9B"/>
    <w:rsid w:val="00F06957"/>
    <w:rsid w:val="00F06974"/>
    <w:rsid w:val="00F069BF"/>
    <w:rsid w:val="00F07202"/>
    <w:rsid w:val="00F10D5C"/>
    <w:rsid w:val="00F10E69"/>
    <w:rsid w:val="00F11086"/>
    <w:rsid w:val="00F12E8F"/>
    <w:rsid w:val="00F1337A"/>
    <w:rsid w:val="00F13E4B"/>
    <w:rsid w:val="00F13F36"/>
    <w:rsid w:val="00F16C3F"/>
    <w:rsid w:val="00F17E1D"/>
    <w:rsid w:val="00F2009F"/>
    <w:rsid w:val="00F205D2"/>
    <w:rsid w:val="00F208A2"/>
    <w:rsid w:val="00F20DA3"/>
    <w:rsid w:val="00F20FCD"/>
    <w:rsid w:val="00F2178F"/>
    <w:rsid w:val="00F22E79"/>
    <w:rsid w:val="00F24698"/>
    <w:rsid w:val="00F25800"/>
    <w:rsid w:val="00F25B1E"/>
    <w:rsid w:val="00F25F80"/>
    <w:rsid w:val="00F271FF"/>
    <w:rsid w:val="00F301EB"/>
    <w:rsid w:val="00F30E87"/>
    <w:rsid w:val="00F31838"/>
    <w:rsid w:val="00F32CFF"/>
    <w:rsid w:val="00F338DF"/>
    <w:rsid w:val="00F3644E"/>
    <w:rsid w:val="00F367B1"/>
    <w:rsid w:val="00F407E1"/>
    <w:rsid w:val="00F410EE"/>
    <w:rsid w:val="00F411A9"/>
    <w:rsid w:val="00F4273A"/>
    <w:rsid w:val="00F43D4D"/>
    <w:rsid w:val="00F4503B"/>
    <w:rsid w:val="00F4589B"/>
    <w:rsid w:val="00F460F7"/>
    <w:rsid w:val="00F47446"/>
    <w:rsid w:val="00F514EC"/>
    <w:rsid w:val="00F526A3"/>
    <w:rsid w:val="00F52A74"/>
    <w:rsid w:val="00F557EF"/>
    <w:rsid w:val="00F5625A"/>
    <w:rsid w:val="00F56342"/>
    <w:rsid w:val="00F56924"/>
    <w:rsid w:val="00F56B37"/>
    <w:rsid w:val="00F56E50"/>
    <w:rsid w:val="00F57138"/>
    <w:rsid w:val="00F573A8"/>
    <w:rsid w:val="00F60AF7"/>
    <w:rsid w:val="00F60E4D"/>
    <w:rsid w:val="00F619B2"/>
    <w:rsid w:val="00F61B69"/>
    <w:rsid w:val="00F62C50"/>
    <w:rsid w:val="00F6366D"/>
    <w:rsid w:val="00F64E52"/>
    <w:rsid w:val="00F65F47"/>
    <w:rsid w:val="00F66580"/>
    <w:rsid w:val="00F6775F"/>
    <w:rsid w:val="00F67942"/>
    <w:rsid w:val="00F70E43"/>
    <w:rsid w:val="00F72B7A"/>
    <w:rsid w:val="00F73ACD"/>
    <w:rsid w:val="00F760AB"/>
    <w:rsid w:val="00F76A55"/>
    <w:rsid w:val="00F77192"/>
    <w:rsid w:val="00F77D53"/>
    <w:rsid w:val="00F80760"/>
    <w:rsid w:val="00F82371"/>
    <w:rsid w:val="00F83F04"/>
    <w:rsid w:val="00F84728"/>
    <w:rsid w:val="00F85BDF"/>
    <w:rsid w:val="00F85F96"/>
    <w:rsid w:val="00F8659E"/>
    <w:rsid w:val="00F86810"/>
    <w:rsid w:val="00F8777C"/>
    <w:rsid w:val="00F87D0C"/>
    <w:rsid w:val="00F87EF8"/>
    <w:rsid w:val="00F907EF"/>
    <w:rsid w:val="00F90CE4"/>
    <w:rsid w:val="00F90FF8"/>
    <w:rsid w:val="00F92FA8"/>
    <w:rsid w:val="00F94308"/>
    <w:rsid w:val="00F94744"/>
    <w:rsid w:val="00F95E9B"/>
    <w:rsid w:val="00F97112"/>
    <w:rsid w:val="00F97A26"/>
    <w:rsid w:val="00F97AED"/>
    <w:rsid w:val="00FA0600"/>
    <w:rsid w:val="00FA1951"/>
    <w:rsid w:val="00FA1F6D"/>
    <w:rsid w:val="00FA2150"/>
    <w:rsid w:val="00FA3AA0"/>
    <w:rsid w:val="00FA3FDD"/>
    <w:rsid w:val="00FA426F"/>
    <w:rsid w:val="00FA5180"/>
    <w:rsid w:val="00FA57B8"/>
    <w:rsid w:val="00FB0C78"/>
    <w:rsid w:val="00FB148A"/>
    <w:rsid w:val="00FB191E"/>
    <w:rsid w:val="00FB1CDB"/>
    <w:rsid w:val="00FB3177"/>
    <w:rsid w:val="00FB36E8"/>
    <w:rsid w:val="00FB3AE1"/>
    <w:rsid w:val="00FB4996"/>
    <w:rsid w:val="00FB64DF"/>
    <w:rsid w:val="00FB67A6"/>
    <w:rsid w:val="00FB67CE"/>
    <w:rsid w:val="00FB7247"/>
    <w:rsid w:val="00FB7AD6"/>
    <w:rsid w:val="00FC047E"/>
    <w:rsid w:val="00FC0BD6"/>
    <w:rsid w:val="00FC2AB6"/>
    <w:rsid w:val="00FC3131"/>
    <w:rsid w:val="00FC4F8C"/>
    <w:rsid w:val="00FC5C87"/>
    <w:rsid w:val="00FC7B82"/>
    <w:rsid w:val="00FC7E4A"/>
    <w:rsid w:val="00FD075A"/>
    <w:rsid w:val="00FD118A"/>
    <w:rsid w:val="00FD16F4"/>
    <w:rsid w:val="00FD1920"/>
    <w:rsid w:val="00FD1F32"/>
    <w:rsid w:val="00FD1F99"/>
    <w:rsid w:val="00FD26DE"/>
    <w:rsid w:val="00FD31AE"/>
    <w:rsid w:val="00FD58DF"/>
    <w:rsid w:val="00FD61A6"/>
    <w:rsid w:val="00FE17C8"/>
    <w:rsid w:val="00FE22E3"/>
    <w:rsid w:val="00FE240F"/>
    <w:rsid w:val="00FE30EB"/>
    <w:rsid w:val="00FE3FAF"/>
    <w:rsid w:val="00FE4A48"/>
    <w:rsid w:val="00FE5045"/>
    <w:rsid w:val="00FE5241"/>
    <w:rsid w:val="00FE52E4"/>
    <w:rsid w:val="00FE6339"/>
    <w:rsid w:val="00FF0970"/>
    <w:rsid w:val="00FF1831"/>
    <w:rsid w:val="00FF2092"/>
    <w:rsid w:val="00FF2293"/>
    <w:rsid w:val="00FF2F31"/>
    <w:rsid w:val="00FF32D6"/>
    <w:rsid w:val="00FF596B"/>
    <w:rsid w:val="00FF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DD732C1"/>
  <w15:docId w15:val="{1ABA7B52-D274-4E99-B0E6-B731E37E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D9"/>
    <w:pPr>
      <w:widowControl w:val="0"/>
    </w:pPr>
    <w:rPr>
      <w:rFonts w:cs="Mangal"/>
      <w:kern w:val="2"/>
      <w:sz w:val="24"/>
      <w:szCs w:val="24"/>
      <w:lang w:bidi="hi-IN"/>
    </w:rPr>
  </w:style>
  <w:style w:type="paragraph" w:styleId="1">
    <w:name w:val="heading 1"/>
    <w:basedOn w:val="a"/>
    <w:next w:val="a"/>
    <w:qFormat/>
    <w:rsid w:val="0078249F"/>
    <w:pPr>
      <w:keepNext/>
      <w:snapToGrid w:val="0"/>
      <w:spacing w:line="500" w:lineRule="atLeast"/>
      <w:ind w:left="2520"/>
      <w:jc w:val="both"/>
      <w:outlineLvl w:val="0"/>
    </w:pPr>
    <w:rPr>
      <w:rFonts w:eastAsia="標楷體"/>
      <w:sz w:val="30"/>
      <w:szCs w:val="30"/>
    </w:rPr>
  </w:style>
  <w:style w:type="paragraph" w:styleId="2">
    <w:name w:val="heading 2"/>
    <w:basedOn w:val="a"/>
    <w:next w:val="a0"/>
    <w:qFormat/>
    <w:rsid w:val="0078249F"/>
    <w:pPr>
      <w:keepNext/>
      <w:snapToGrid w:val="0"/>
      <w:spacing w:line="500" w:lineRule="atLeast"/>
      <w:jc w:val="both"/>
      <w:outlineLvl w:val="1"/>
    </w:pPr>
    <w:rPr>
      <w:rFonts w:eastAsia="標楷體"/>
      <w:sz w:val="30"/>
      <w:szCs w:val="30"/>
    </w:rPr>
  </w:style>
  <w:style w:type="paragraph" w:styleId="3">
    <w:name w:val="heading 3"/>
    <w:basedOn w:val="a"/>
    <w:next w:val="a0"/>
    <w:qFormat/>
    <w:rsid w:val="0078249F"/>
    <w:pPr>
      <w:keepNext/>
      <w:snapToGrid w:val="0"/>
      <w:spacing w:line="500" w:lineRule="atLeast"/>
      <w:ind w:firstLine="5160"/>
      <w:jc w:val="both"/>
      <w:outlineLvl w:val="2"/>
    </w:pPr>
    <w:rPr>
      <w:rFonts w:eastAsia="標楷體"/>
      <w:sz w:val="30"/>
      <w:szCs w:val="30"/>
    </w:rPr>
  </w:style>
  <w:style w:type="paragraph" w:styleId="4">
    <w:name w:val="heading 4"/>
    <w:basedOn w:val="a"/>
    <w:next w:val="a0"/>
    <w:qFormat/>
    <w:rsid w:val="0078249F"/>
    <w:pPr>
      <w:keepNext/>
      <w:tabs>
        <w:tab w:val="left" w:pos="7320"/>
      </w:tabs>
      <w:snapToGrid w:val="0"/>
      <w:spacing w:line="500" w:lineRule="atLeast"/>
      <w:jc w:val="both"/>
      <w:outlineLvl w:val="3"/>
    </w:pPr>
    <w:rPr>
      <w:rFonts w:ascii="華康楷書體W5" w:eastAsia="華康楷書體W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8249F"/>
    <w:pPr>
      <w:ind w:left="480"/>
    </w:pPr>
  </w:style>
  <w:style w:type="paragraph" w:styleId="a4">
    <w:name w:val="footer"/>
    <w:basedOn w:val="a"/>
    <w:link w:val="a5"/>
    <w:uiPriority w:val="99"/>
    <w:rsid w:val="0078249F"/>
    <w:pPr>
      <w:tabs>
        <w:tab w:val="center" w:pos="4153"/>
        <w:tab w:val="right" w:pos="8306"/>
      </w:tabs>
      <w:snapToGrid w:val="0"/>
    </w:pPr>
    <w:rPr>
      <w:sz w:val="20"/>
      <w:szCs w:val="20"/>
    </w:rPr>
  </w:style>
  <w:style w:type="character" w:styleId="a6">
    <w:name w:val="page number"/>
    <w:basedOn w:val="a1"/>
    <w:rsid w:val="0078249F"/>
  </w:style>
  <w:style w:type="character" w:styleId="a7">
    <w:name w:val="Hyperlink"/>
    <w:rsid w:val="0078249F"/>
    <w:rPr>
      <w:color w:val="0000FF"/>
      <w:u w:val="single"/>
    </w:rPr>
  </w:style>
  <w:style w:type="paragraph" w:styleId="a8">
    <w:name w:val="Body Text Indent"/>
    <w:basedOn w:val="a"/>
    <w:rsid w:val="0078249F"/>
    <w:pPr>
      <w:snapToGrid w:val="0"/>
      <w:spacing w:line="500" w:lineRule="atLeast"/>
      <w:ind w:left="2880"/>
      <w:jc w:val="both"/>
    </w:pPr>
    <w:rPr>
      <w:rFonts w:ascii="華康楷書體W5" w:eastAsia="華康楷書體W5"/>
      <w:sz w:val="28"/>
      <w:szCs w:val="28"/>
    </w:rPr>
  </w:style>
  <w:style w:type="paragraph" w:customStyle="1" w:styleId="20">
    <w:name w:val="表格內文2"/>
    <w:basedOn w:val="a"/>
    <w:link w:val="21"/>
    <w:rsid w:val="00936E17"/>
    <w:pPr>
      <w:snapToGrid w:val="0"/>
      <w:spacing w:line="240" w:lineRule="atLeast"/>
      <w:jc w:val="both"/>
    </w:pPr>
    <w:rPr>
      <w:rFonts w:eastAsia="華康楷書體W5" w:cs="Times New Roman"/>
      <w:szCs w:val="20"/>
      <w:lang w:bidi="ar-SA"/>
    </w:rPr>
  </w:style>
  <w:style w:type="character" w:customStyle="1" w:styleId="21">
    <w:name w:val="表格內文2 字元"/>
    <w:link w:val="20"/>
    <w:rsid w:val="00936E17"/>
    <w:rPr>
      <w:rFonts w:eastAsia="華康楷書體W5"/>
      <w:kern w:val="2"/>
      <w:sz w:val="24"/>
      <w:lang w:val="en-US" w:eastAsia="zh-TW" w:bidi="ar-SA"/>
    </w:rPr>
  </w:style>
  <w:style w:type="paragraph" w:customStyle="1" w:styleId="a9">
    <w:name w:val="字元 字元 字元"/>
    <w:basedOn w:val="a"/>
    <w:rsid w:val="009A2D38"/>
    <w:pPr>
      <w:jc w:val="both"/>
    </w:pPr>
    <w:rPr>
      <w:rFonts w:eastAsia="標楷體" w:cs="Times New Roman"/>
      <w:sz w:val="28"/>
      <w:szCs w:val="28"/>
      <w:lang w:bidi="ar-SA"/>
    </w:rPr>
  </w:style>
  <w:style w:type="paragraph" w:styleId="aa">
    <w:name w:val="header"/>
    <w:basedOn w:val="a"/>
    <w:rsid w:val="009F6569"/>
    <w:pPr>
      <w:tabs>
        <w:tab w:val="center" w:pos="4153"/>
        <w:tab w:val="right" w:pos="8306"/>
      </w:tabs>
      <w:snapToGrid w:val="0"/>
    </w:pPr>
    <w:rPr>
      <w:sz w:val="20"/>
      <w:szCs w:val="20"/>
    </w:rPr>
  </w:style>
  <w:style w:type="paragraph" w:customStyle="1" w:styleId="ab">
    <w:name w:val="字元"/>
    <w:basedOn w:val="a"/>
    <w:rsid w:val="00CB2F81"/>
    <w:pPr>
      <w:widowControl/>
      <w:spacing w:after="160" w:line="240" w:lineRule="exact"/>
    </w:pPr>
    <w:rPr>
      <w:rFonts w:ascii="Verdana" w:hAnsi="Verdana" w:cs="Times New Roman"/>
      <w:kern w:val="0"/>
      <w:sz w:val="20"/>
      <w:szCs w:val="20"/>
      <w:lang w:eastAsia="en-US" w:bidi="ar-SA"/>
    </w:rPr>
  </w:style>
  <w:style w:type="paragraph" w:customStyle="1" w:styleId="ac">
    <w:name w:val="字元 字元 字元 字元"/>
    <w:basedOn w:val="a"/>
    <w:rsid w:val="00DA4939"/>
    <w:pPr>
      <w:widowControl/>
      <w:spacing w:after="160" w:line="240" w:lineRule="exact"/>
    </w:pPr>
    <w:rPr>
      <w:rFonts w:ascii="Arial" w:eastAsia="Times New Roman" w:hAnsi="Arial" w:cs="Arial"/>
      <w:kern w:val="0"/>
      <w:sz w:val="20"/>
      <w:szCs w:val="20"/>
      <w:lang w:eastAsia="en-US" w:bidi="ar-SA"/>
    </w:rPr>
  </w:style>
  <w:style w:type="paragraph" w:styleId="HTML">
    <w:name w:val="HTML Preformatted"/>
    <w:basedOn w:val="a"/>
    <w:rsid w:val="006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lang w:bidi="ar-SA"/>
    </w:rPr>
  </w:style>
  <w:style w:type="character" w:customStyle="1" w:styleId="f67">
    <w:name w:val="f67"/>
    <w:rsid w:val="00833239"/>
    <w:rPr>
      <w:rFonts w:cs="Times New Roman"/>
    </w:rPr>
  </w:style>
  <w:style w:type="table" w:styleId="ad">
    <w:name w:val="Table Grid"/>
    <w:basedOn w:val="a2"/>
    <w:rsid w:val="00E60B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2345DB"/>
    <w:pPr>
      <w:widowControl/>
      <w:ind w:left="720"/>
      <w:contextualSpacing/>
    </w:pPr>
    <w:rPr>
      <w:rFonts w:ascii="Rockwell" w:eastAsia="標楷體" w:hAnsi="Rockwell" w:cs="Times New Roman"/>
      <w:kern w:val="0"/>
      <w:lang w:eastAsia="en-US" w:bidi="ar-SA"/>
    </w:rPr>
  </w:style>
  <w:style w:type="character" w:customStyle="1" w:styleId="f99controlstyle">
    <w:name w:val="f99 controlstyle"/>
    <w:basedOn w:val="a1"/>
    <w:rsid w:val="008F0EDF"/>
  </w:style>
  <w:style w:type="character" w:customStyle="1" w:styleId="u875508">
    <w:name w:val="u875508"/>
    <w:semiHidden/>
    <w:rsid w:val="00E46EBA"/>
    <w:rPr>
      <w:rFonts w:ascii="Arial" w:eastAsia="新細明體" w:hAnsi="Arial" w:cs="Arial"/>
      <w:color w:val="auto"/>
      <w:sz w:val="18"/>
      <w:szCs w:val="20"/>
    </w:rPr>
  </w:style>
  <w:style w:type="paragraph" w:styleId="11">
    <w:name w:val="toc 1"/>
    <w:basedOn w:val="a"/>
    <w:next w:val="a"/>
    <w:autoRedefine/>
    <w:rsid w:val="002E7739"/>
    <w:pPr>
      <w:adjustRightInd w:val="0"/>
      <w:spacing w:line="0" w:lineRule="atLeast"/>
      <w:jc w:val="both"/>
      <w:textAlignment w:val="baseline"/>
    </w:pPr>
    <w:rPr>
      <w:rFonts w:ascii="標楷體" w:eastAsia="標楷體" w:hAnsi="標楷體" w:cs="Times New Roman"/>
      <w:color w:val="000000"/>
      <w:sz w:val="22"/>
      <w:szCs w:val="20"/>
      <w:lang w:bidi="ar-SA"/>
    </w:rPr>
  </w:style>
  <w:style w:type="paragraph" w:customStyle="1" w:styleId="12">
    <w:name w:val="表格內文1"/>
    <w:basedOn w:val="a"/>
    <w:rsid w:val="004E32E6"/>
    <w:pPr>
      <w:snapToGrid w:val="0"/>
      <w:spacing w:line="240" w:lineRule="atLeast"/>
      <w:jc w:val="center"/>
    </w:pPr>
    <w:rPr>
      <w:rFonts w:eastAsia="華康楷書體W5" w:cs="Times New Roman"/>
      <w:szCs w:val="20"/>
      <w:lang w:bidi="ar-SA"/>
    </w:rPr>
  </w:style>
  <w:style w:type="character" w:customStyle="1" w:styleId="a5">
    <w:name w:val="頁尾 字元"/>
    <w:link w:val="a4"/>
    <w:uiPriority w:val="99"/>
    <w:rsid w:val="00423E04"/>
    <w:rPr>
      <w:rFonts w:cs="Mangal"/>
      <w:kern w:val="2"/>
      <w:lang w:bidi="hi-IN"/>
    </w:rPr>
  </w:style>
  <w:style w:type="paragraph" w:styleId="ae">
    <w:name w:val="Title"/>
    <w:basedOn w:val="a"/>
    <w:next w:val="a"/>
    <w:link w:val="af"/>
    <w:qFormat/>
    <w:rsid w:val="009C05ED"/>
    <w:pPr>
      <w:spacing w:before="240" w:after="60"/>
      <w:jc w:val="center"/>
      <w:outlineLvl w:val="0"/>
    </w:pPr>
    <w:rPr>
      <w:rFonts w:ascii="Cambria" w:hAnsi="Cambria"/>
      <w:b/>
      <w:bCs/>
      <w:sz w:val="32"/>
      <w:szCs w:val="29"/>
    </w:rPr>
  </w:style>
  <w:style w:type="character" w:customStyle="1" w:styleId="af">
    <w:name w:val="標題 字元"/>
    <w:link w:val="ae"/>
    <w:rsid w:val="009C05ED"/>
    <w:rPr>
      <w:rFonts w:ascii="Cambria" w:hAnsi="Cambria" w:cs="Mangal"/>
      <w:b/>
      <w:bCs/>
      <w:kern w:val="2"/>
      <w:sz w:val="32"/>
      <w:szCs w:val="29"/>
      <w:lang w:bidi="hi-IN"/>
    </w:rPr>
  </w:style>
  <w:style w:type="paragraph" w:styleId="af0">
    <w:name w:val="List Paragraph"/>
    <w:basedOn w:val="a"/>
    <w:uiPriority w:val="34"/>
    <w:qFormat/>
    <w:rsid w:val="00FE30EB"/>
    <w:pPr>
      <w:adjustRightInd w:val="0"/>
      <w:spacing w:line="360" w:lineRule="atLeast"/>
      <w:ind w:leftChars="200" w:left="480"/>
      <w:textAlignment w:val="baseline"/>
    </w:pPr>
    <w:rPr>
      <w:rFonts w:eastAsia="華康楷書體W5" w:cs="Times New Roman"/>
      <w:kern w:val="0"/>
      <w:szCs w:val="20"/>
      <w:lang w:bidi="ar-SA"/>
    </w:rPr>
  </w:style>
  <w:style w:type="paragraph" w:customStyle="1" w:styleId="af1">
    <w:name w:val="內容說明"/>
    <w:basedOn w:val="a"/>
    <w:rsid w:val="005A02E8"/>
    <w:pPr>
      <w:snapToGrid w:val="0"/>
      <w:spacing w:line="240" w:lineRule="atLeast"/>
      <w:jc w:val="both"/>
    </w:pPr>
    <w:rPr>
      <w:rFonts w:eastAsia="華康楷書體W5" w:cs="Times New Roman"/>
      <w:szCs w:val="20"/>
      <w:lang w:bidi="ar-SA"/>
    </w:rPr>
  </w:style>
  <w:style w:type="paragraph" w:customStyle="1" w:styleId="af2">
    <w:name w:val="條一"/>
    <w:basedOn w:val="a"/>
    <w:rsid w:val="006D52A1"/>
    <w:pPr>
      <w:kinsoku w:val="0"/>
      <w:adjustRightInd w:val="0"/>
      <w:snapToGrid w:val="0"/>
      <w:spacing w:line="500" w:lineRule="atLeast"/>
      <w:ind w:left="2609" w:hanging="624"/>
      <w:jc w:val="both"/>
      <w:textAlignment w:val="baseline"/>
    </w:pPr>
    <w:rPr>
      <w:rFonts w:eastAsia="華康楷書體W5" w:cs="Times New Roman"/>
      <w:spacing w:val="20"/>
      <w:kern w:val="0"/>
      <w:sz w:val="28"/>
      <w:szCs w:val="20"/>
      <w:lang w:bidi="ar-SA"/>
    </w:rPr>
  </w:style>
  <w:style w:type="paragraph" w:styleId="22">
    <w:name w:val="Body Text 2"/>
    <w:basedOn w:val="a"/>
    <w:link w:val="23"/>
    <w:unhideWhenUsed/>
    <w:rsid w:val="00B949BC"/>
    <w:pPr>
      <w:spacing w:after="120" w:line="480" w:lineRule="auto"/>
    </w:pPr>
    <w:rPr>
      <w:szCs w:val="21"/>
    </w:rPr>
  </w:style>
  <w:style w:type="character" w:customStyle="1" w:styleId="23">
    <w:name w:val="本文 2 字元"/>
    <w:basedOn w:val="a1"/>
    <w:link w:val="22"/>
    <w:semiHidden/>
    <w:rsid w:val="00B949BC"/>
    <w:rPr>
      <w:rFonts w:cs="Mangal"/>
      <w:kern w:val="2"/>
      <w:sz w:val="24"/>
      <w:szCs w:val="21"/>
      <w:lang w:bidi="hi-IN"/>
    </w:rPr>
  </w:style>
  <w:style w:type="paragraph" w:styleId="af3">
    <w:name w:val="Body Text"/>
    <w:basedOn w:val="a"/>
    <w:link w:val="af4"/>
    <w:unhideWhenUsed/>
    <w:rsid w:val="00B949BC"/>
    <w:pPr>
      <w:spacing w:after="120"/>
    </w:pPr>
    <w:rPr>
      <w:rFonts w:cs="Times New Roman"/>
      <w:lang w:bidi="ar-SA"/>
    </w:rPr>
  </w:style>
  <w:style w:type="character" w:customStyle="1" w:styleId="af4">
    <w:name w:val="本文 字元"/>
    <w:basedOn w:val="a1"/>
    <w:link w:val="af3"/>
    <w:rsid w:val="00B949B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805">
      <w:bodyDiv w:val="1"/>
      <w:marLeft w:val="0"/>
      <w:marRight w:val="0"/>
      <w:marTop w:val="0"/>
      <w:marBottom w:val="0"/>
      <w:divBdr>
        <w:top w:val="none" w:sz="0" w:space="0" w:color="auto"/>
        <w:left w:val="none" w:sz="0" w:space="0" w:color="auto"/>
        <w:bottom w:val="none" w:sz="0" w:space="0" w:color="auto"/>
        <w:right w:val="none" w:sz="0" w:space="0" w:color="auto"/>
      </w:divBdr>
      <w:divsChild>
        <w:div w:id="892616755">
          <w:marLeft w:val="0"/>
          <w:marRight w:val="0"/>
          <w:marTop w:val="0"/>
          <w:marBottom w:val="0"/>
          <w:divBdr>
            <w:top w:val="none" w:sz="0" w:space="0" w:color="auto"/>
            <w:left w:val="none" w:sz="0" w:space="0" w:color="auto"/>
            <w:bottom w:val="none" w:sz="0" w:space="0" w:color="auto"/>
            <w:right w:val="none" w:sz="0" w:space="0" w:color="auto"/>
          </w:divBdr>
          <w:divsChild>
            <w:div w:id="17476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76">
      <w:bodyDiv w:val="1"/>
      <w:marLeft w:val="0"/>
      <w:marRight w:val="0"/>
      <w:marTop w:val="0"/>
      <w:marBottom w:val="0"/>
      <w:divBdr>
        <w:top w:val="none" w:sz="0" w:space="0" w:color="auto"/>
        <w:left w:val="none" w:sz="0" w:space="0" w:color="auto"/>
        <w:bottom w:val="none" w:sz="0" w:space="0" w:color="auto"/>
        <w:right w:val="none" w:sz="0" w:space="0" w:color="auto"/>
      </w:divBdr>
    </w:div>
    <w:div w:id="250939711">
      <w:bodyDiv w:val="1"/>
      <w:marLeft w:val="0"/>
      <w:marRight w:val="0"/>
      <w:marTop w:val="0"/>
      <w:marBottom w:val="0"/>
      <w:divBdr>
        <w:top w:val="none" w:sz="0" w:space="0" w:color="auto"/>
        <w:left w:val="none" w:sz="0" w:space="0" w:color="auto"/>
        <w:bottom w:val="none" w:sz="0" w:space="0" w:color="auto"/>
        <w:right w:val="none" w:sz="0" w:space="0" w:color="auto"/>
      </w:divBdr>
    </w:div>
    <w:div w:id="492572432">
      <w:bodyDiv w:val="1"/>
      <w:marLeft w:val="0"/>
      <w:marRight w:val="0"/>
      <w:marTop w:val="0"/>
      <w:marBottom w:val="0"/>
      <w:divBdr>
        <w:top w:val="none" w:sz="0" w:space="0" w:color="auto"/>
        <w:left w:val="none" w:sz="0" w:space="0" w:color="auto"/>
        <w:bottom w:val="none" w:sz="0" w:space="0" w:color="auto"/>
        <w:right w:val="none" w:sz="0" w:space="0" w:color="auto"/>
      </w:divBdr>
    </w:div>
    <w:div w:id="502361479">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631206450">
      <w:bodyDiv w:val="1"/>
      <w:marLeft w:val="0"/>
      <w:marRight w:val="0"/>
      <w:marTop w:val="0"/>
      <w:marBottom w:val="0"/>
      <w:divBdr>
        <w:top w:val="none" w:sz="0" w:space="0" w:color="auto"/>
        <w:left w:val="none" w:sz="0" w:space="0" w:color="auto"/>
        <w:bottom w:val="none" w:sz="0" w:space="0" w:color="auto"/>
        <w:right w:val="none" w:sz="0" w:space="0" w:color="auto"/>
      </w:divBdr>
    </w:div>
    <w:div w:id="686053932">
      <w:bodyDiv w:val="1"/>
      <w:marLeft w:val="0"/>
      <w:marRight w:val="0"/>
      <w:marTop w:val="0"/>
      <w:marBottom w:val="0"/>
      <w:divBdr>
        <w:top w:val="none" w:sz="0" w:space="0" w:color="auto"/>
        <w:left w:val="none" w:sz="0" w:space="0" w:color="auto"/>
        <w:bottom w:val="none" w:sz="0" w:space="0" w:color="auto"/>
        <w:right w:val="none" w:sz="0" w:space="0" w:color="auto"/>
      </w:divBdr>
    </w:div>
    <w:div w:id="835389621">
      <w:bodyDiv w:val="1"/>
      <w:marLeft w:val="0"/>
      <w:marRight w:val="0"/>
      <w:marTop w:val="0"/>
      <w:marBottom w:val="0"/>
      <w:divBdr>
        <w:top w:val="none" w:sz="0" w:space="0" w:color="auto"/>
        <w:left w:val="none" w:sz="0" w:space="0" w:color="auto"/>
        <w:bottom w:val="none" w:sz="0" w:space="0" w:color="auto"/>
        <w:right w:val="none" w:sz="0" w:space="0" w:color="auto"/>
      </w:divBdr>
    </w:div>
    <w:div w:id="984621223">
      <w:bodyDiv w:val="1"/>
      <w:marLeft w:val="0"/>
      <w:marRight w:val="0"/>
      <w:marTop w:val="0"/>
      <w:marBottom w:val="0"/>
      <w:divBdr>
        <w:top w:val="none" w:sz="0" w:space="0" w:color="auto"/>
        <w:left w:val="none" w:sz="0" w:space="0" w:color="auto"/>
        <w:bottom w:val="none" w:sz="0" w:space="0" w:color="auto"/>
        <w:right w:val="none" w:sz="0" w:space="0" w:color="auto"/>
      </w:divBdr>
    </w:div>
    <w:div w:id="1016082150">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sChild>
        <w:div w:id="768619893">
          <w:marLeft w:val="0"/>
          <w:marRight w:val="0"/>
          <w:marTop w:val="0"/>
          <w:marBottom w:val="0"/>
          <w:divBdr>
            <w:top w:val="none" w:sz="0" w:space="0" w:color="auto"/>
            <w:left w:val="none" w:sz="0" w:space="0" w:color="auto"/>
            <w:bottom w:val="none" w:sz="0" w:space="0" w:color="auto"/>
            <w:right w:val="none" w:sz="0" w:space="0" w:color="auto"/>
          </w:divBdr>
          <w:divsChild>
            <w:div w:id="3703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006">
      <w:bodyDiv w:val="1"/>
      <w:marLeft w:val="0"/>
      <w:marRight w:val="0"/>
      <w:marTop w:val="0"/>
      <w:marBottom w:val="0"/>
      <w:divBdr>
        <w:top w:val="none" w:sz="0" w:space="0" w:color="auto"/>
        <w:left w:val="none" w:sz="0" w:space="0" w:color="auto"/>
        <w:bottom w:val="none" w:sz="0" w:space="0" w:color="auto"/>
        <w:right w:val="none" w:sz="0" w:space="0" w:color="auto"/>
      </w:divBdr>
    </w:div>
    <w:div w:id="1380209026">
      <w:bodyDiv w:val="1"/>
      <w:marLeft w:val="0"/>
      <w:marRight w:val="0"/>
      <w:marTop w:val="0"/>
      <w:marBottom w:val="0"/>
      <w:divBdr>
        <w:top w:val="none" w:sz="0" w:space="0" w:color="auto"/>
        <w:left w:val="none" w:sz="0" w:space="0" w:color="auto"/>
        <w:bottom w:val="none" w:sz="0" w:space="0" w:color="auto"/>
        <w:right w:val="none" w:sz="0" w:space="0" w:color="auto"/>
      </w:divBdr>
    </w:div>
    <w:div w:id="1381904791">
      <w:bodyDiv w:val="1"/>
      <w:marLeft w:val="0"/>
      <w:marRight w:val="0"/>
      <w:marTop w:val="0"/>
      <w:marBottom w:val="0"/>
      <w:divBdr>
        <w:top w:val="none" w:sz="0" w:space="0" w:color="auto"/>
        <w:left w:val="none" w:sz="0" w:space="0" w:color="auto"/>
        <w:bottom w:val="none" w:sz="0" w:space="0" w:color="auto"/>
        <w:right w:val="none" w:sz="0" w:space="0" w:color="auto"/>
      </w:divBdr>
    </w:div>
    <w:div w:id="1404258727">
      <w:bodyDiv w:val="1"/>
      <w:marLeft w:val="0"/>
      <w:marRight w:val="0"/>
      <w:marTop w:val="0"/>
      <w:marBottom w:val="0"/>
      <w:divBdr>
        <w:top w:val="none" w:sz="0" w:space="0" w:color="auto"/>
        <w:left w:val="none" w:sz="0" w:space="0" w:color="auto"/>
        <w:bottom w:val="none" w:sz="0" w:space="0" w:color="auto"/>
        <w:right w:val="none" w:sz="0" w:space="0" w:color="auto"/>
      </w:divBdr>
    </w:div>
    <w:div w:id="1515729215">
      <w:bodyDiv w:val="1"/>
      <w:marLeft w:val="0"/>
      <w:marRight w:val="0"/>
      <w:marTop w:val="0"/>
      <w:marBottom w:val="0"/>
      <w:divBdr>
        <w:top w:val="none" w:sz="0" w:space="0" w:color="auto"/>
        <w:left w:val="none" w:sz="0" w:space="0" w:color="auto"/>
        <w:bottom w:val="none" w:sz="0" w:space="0" w:color="auto"/>
        <w:right w:val="none" w:sz="0" w:space="0" w:color="auto"/>
      </w:divBdr>
    </w:div>
    <w:div w:id="1813056551">
      <w:bodyDiv w:val="1"/>
      <w:marLeft w:val="0"/>
      <w:marRight w:val="0"/>
      <w:marTop w:val="0"/>
      <w:marBottom w:val="0"/>
      <w:divBdr>
        <w:top w:val="none" w:sz="0" w:space="0" w:color="auto"/>
        <w:left w:val="none" w:sz="0" w:space="0" w:color="auto"/>
        <w:bottom w:val="none" w:sz="0" w:space="0" w:color="auto"/>
        <w:right w:val="none" w:sz="0" w:space="0" w:color="auto"/>
      </w:divBdr>
    </w:div>
    <w:div w:id="1817794884">
      <w:bodyDiv w:val="1"/>
      <w:marLeft w:val="0"/>
      <w:marRight w:val="0"/>
      <w:marTop w:val="0"/>
      <w:marBottom w:val="0"/>
      <w:divBdr>
        <w:top w:val="none" w:sz="0" w:space="0" w:color="auto"/>
        <w:left w:val="none" w:sz="0" w:space="0" w:color="auto"/>
        <w:bottom w:val="none" w:sz="0" w:space="0" w:color="auto"/>
        <w:right w:val="none" w:sz="0" w:space="0" w:color="auto"/>
      </w:divBdr>
    </w:div>
    <w:div w:id="1931350968">
      <w:bodyDiv w:val="1"/>
      <w:marLeft w:val="0"/>
      <w:marRight w:val="0"/>
      <w:marTop w:val="0"/>
      <w:marBottom w:val="0"/>
      <w:divBdr>
        <w:top w:val="none" w:sz="0" w:space="0" w:color="auto"/>
        <w:left w:val="none" w:sz="0" w:space="0" w:color="auto"/>
        <w:bottom w:val="none" w:sz="0" w:space="0" w:color="auto"/>
        <w:right w:val="none" w:sz="0" w:space="0" w:color="auto"/>
      </w:divBdr>
    </w:div>
    <w:div w:id="1947273459">
      <w:bodyDiv w:val="1"/>
      <w:marLeft w:val="0"/>
      <w:marRight w:val="0"/>
      <w:marTop w:val="0"/>
      <w:marBottom w:val="0"/>
      <w:divBdr>
        <w:top w:val="none" w:sz="0" w:space="0" w:color="auto"/>
        <w:left w:val="none" w:sz="0" w:space="0" w:color="auto"/>
        <w:bottom w:val="none" w:sz="0" w:space="0" w:color="auto"/>
        <w:right w:val="none" w:sz="0" w:space="0" w:color="auto"/>
      </w:divBdr>
    </w:div>
    <w:div w:id="2139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3475</Words>
  <Characters>314</Characters>
  <Application>Microsoft Office Word</Application>
  <DocSecurity>0</DocSecurity>
  <Lines>2</Lines>
  <Paragraphs>7</Paragraphs>
  <ScaleCrop>false</ScaleCrop>
  <Company>TSCD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權證屆期作業相關異動程式</dc:title>
  <dc:creator>TSCD</dc:creator>
  <cp:lastModifiedBy>周　彤</cp:lastModifiedBy>
  <cp:revision>2</cp:revision>
  <cp:lastPrinted>2016-05-27T00:38:00Z</cp:lastPrinted>
  <dcterms:created xsi:type="dcterms:W3CDTF">2018-09-17T01:55:00Z</dcterms:created>
  <dcterms:modified xsi:type="dcterms:W3CDTF">2018-09-17T01:55:00Z</dcterms:modified>
</cp:coreProperties>
</file>